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250F9"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bookmarkStart w:id="0" w:name="_GoBack"/>
      <w:bookmarkEnd w:id="0"/>
      <w:r>
        <w:rPr>
          <w:noProof/>
          <w:lang w:bidi="ar-SA"/>
        </w:rPr>
        <w:drawing>
          <wp:anchor distT="0" distB="0" distL="114300" distR="114300" simplePos="0" relativeHeight="503297160" behindDoc="1" locked="0" layoutInCell="1" allowOverlap="1" wp14:anchorId="3BA0C2D4" wp14:editId="77BC43F7">
            <wp:simplePos x="0" y="0"/>
            <wp:positionH relativeFrom="column">
              <wp:posOffset>0</wp:posOffset>
            </wp:positionH>
            <wp:positionV relativeFrom="paragraph">
              <wp:posOffset>-695960</wp:posOffset>
            </wp:positionV>
            <wp:extent cx="10693400" cy="7560682"/>
            <wp:effectExtent l="0" t="0" r="0" b="254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9319B"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5671F070" wp14:editId="6C21E9C0">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0D649" w14:textId="77777777" w:rsidR="008E77E5" w:rsidRDefault="008E77E5">
      <w:pPr>
        <w:pStyle w:val="BodyText"/>
        <w:rPr>
          <w:b/>
          <w:sz w:val="20"/>
        </w:rPr>
      </w:pPr>
    </w:p>
    <w:p w14:paraId="7079733A"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7E46678F" w14:textId="77777777" w:rsidR="008E77E5" w:rsidRDefault="008E77E5">
      <w:pPr>
        <w:pStyle w:val="BodyText"/>
        <w:spacing w:before="10"/>
        <w:rPr>
          <w:sz w:val="23"/>
        </w:rPr>
      </w:pPr>
    </w:p>
    <w:p w14:paraId="6DFFE3F0"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0CD86C4C" w14:textId="77777777" w:rsidR="008E77E5" w:rsidRDefault="008E77E5">
      <w:pPr>
        <w:pStyle w:val="BodyText"/>
        <w:spacing w:before="10"/>
        <w:rPr>
          <w:sz w:val="23"/>
        </w:rPr>
      </w:pPr>
    </w:p>
    <w:p w14:paraId="65BF47B2"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762E5852" w14:textId="77777777" w:rsidR="008E77E5" w:rsidRDefault="008E77E5">
      <w:pPr>
        <w:pStyle w:val="BodyText"/>
        <w:spacing w:before="9"/>
        <w:rPr>
          <w:sz w:val="23"/>
        </w:rPr>
      </w:pPr>
    </w:p>
    <w:p w14:paraId="6AFF27C4"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59A56C48" w14:textId="77777777" w:rsidR="008E77E5" w:rsidRDefault="006F6CA9">
      <w:pPr>
        <w:pStyle w:val="BodyText"/>
        <w:spacing w:line="290" w:lineRule="exact"/>
        <w:ind w:left="6280"/>
      </w:pPr>
      <w:r>
        <w:rPr>
          <w:color w:val="231F20"/>
        </w:rPr>
        <w:t>use the Primary PE and Sport Premium to:</w:t>
      </w:r>
    </w:p>
    <w:p w14:paraId="3A37FD85" w14:textId="77777777" w:rsidR="008E77E5" w:rsidRDefault="008E77E5">
      <w:pPr>
        <w:pStyle w:val="BodyText"/>
        <w:spacing w:before="2"/>
        <w:rPr>
          <w:sz w:val="23"/>
        </w:rPr>
      </w:pPr>
    </w:p>
    <w:p w14:paraId="1105985B"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1EB2A803"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46E44378" w14:textId="77777777" w:rsidR="008E77E5" w:rsidRDefault="008E77E5">
      <w:pPr>
        <w:pStyle w:val="BodyText"/>
        <w:spacing w:before="9"/>
        <w:rPr>
          <w:sz w:val="23"/>
        </w:rPr>
      </w:pPr>
    </w:p>
    <w:p w14:paraId="3DFD3E44"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374A9138" w14:textId="77777777" w:rsidR="008E77E5" w:rsidRDefault="008E77E5">
      <w:pPr>
        <w:pStyle w:val="BodyText"/>
        <w:spacing w:before="11"/>
        <w:rPr>
          <w:sz w:val="23"/>
        </w:rPr>
      </w:pPr>
    </w:p>
    <w:p w14:paraId="42B1D501"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3B456207" w14:textId="77777777" w:rsidR="008E77E5" w:rsidRDefault="008E77E5">
      <w:pPr>
        <w:pStyle w:val="BodyText"/>
        <w:spacing w:before="9"/>
        <w:rPr>
          <w:sz w:val="23"/>
        </w:rPr>
      </w:pPr>
    </w:p>
    <w:p w14:paraId="6FCE7823"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5EE3CF7F" w14:textId="77777777" w:rsidR="008E77E5" w:rsidRDefault="008E77E5">
      <w:pPr>
        <w:pStyle w:val="BodyText"/>
        <w:spacing w:before="2"/>
        <w:rPr>
          <w:sz w:val="19"/>
        </w:rPr>
      </w:pPr>
    </w:p>
    <w:p w14:paraId="649C33D8" w14:textId="77777777" w:rsidR="008E77E5" w:rsidRDefault="008E77E5">
      <w:pPr>
        <w:rPr>
          <w:sz w:val="19"/>
        </w:rPr>
        <w:sectPr w:rsidR="008E77E5">
          <w:pgSz w:w="16840" w:h="11910" w:orient="landscape"/>
          <w:pgMar w:top="0" w:right="0" w:bottom="0" w:left="0" w:header="720" w:footer="720" w:gutter="0"/>
          <w:cols w:space="720"/>
        </w:sectPr>
      </w:pPr>
    </w:p>
    <w:p w14:paraId="577DD735" w14:textId="77777777" w:rsidR="008E77E5" w:rsidRDefault="008E77E5">
      <w:pPr>
        <w:pStyle w:val="BodyText"/>
        <w:rPr>
          <w:sz w:val="26"/>
        </w:rPr>
      </w:pPr>
    </w:p>
    <w:p w14:paraId="11B6021F" w14:textId="77777777" w:rsidR="008E77E5" w:rsidRDefault="008E77E5">
      <w:pPr>
        <w:pStyle w:val="BodyText"/>
        <w:rPr>
          <w:sz w:val="26"/>
        </w:rPr>
      </w:pPr>
    </w:p>
    <w:p w14:paraId="0E7C0807" w14:textId="77777777" w:rsidR="008E77E5" w:rsidRDefault="008E77E5">
      <w:pPr>
        <w:pStyle w:val="BodyText"/>
        <w:rPr>
          <w:sz w:val="26"/>
        </w:rPr>
      </w:pPr>
    </w:p>
    <w:p w14:paraId="474CA0D3" w14:textId="77777777" w:rsidR="008E77E5" w:rsidRDefault="008E77E5">
      <w:pPr>
        <w:pStyle w:val="BodyText"/>
        <w:rPr>
          <w:sz w:val="26"/>
        </w:rPr>
      </w:pPr>
    </w:p>
    <w:p w14:paraId="61C2A5E7" w14:textId="77777777" w:rsidR="008E77E5" w:rsidRDefault="008E77E5">
      <w:pPr>
        <w:pStyle w:val="BodyText"/>
        <w:spacing w:before="2"/>
        <w:rPr>
          <w:sz w:val="26"/>
        </w:rPr>
      </w:pPr>
    </w:p>
    <w:p w14:paraId="0363744D" w14:textId="77777777" w:rsidR="008E77E5" w:rsidRDefault="008E77E5" w:rsidP="006F6CA9">
      <w:pPr>
        <w:pStyle w:val="BodyText"/>
        <w:tabs>
          <w:tab w:val="left" w:pos="6088"/>
        </w:tabs>
      </w:pPr>
    </w:p>
    <w:p w14:paraId="1971583C"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14:paraId="2C52BA5C"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7CC4169D" w14:textId="77777777" w:rsidR="008E77E5" w:rsidRDefault="00F631AE">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6C116E9F" wp14:editId="73CDBDF9">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FD3AB" w14:textId="77777777" w:rsidR="0011327D" w:rsidRDefault="0011327D">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16E9F"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BEFD3AB" w14:textId="77777777" w:rsidR="0011327D" w:rsidRDefault="0011327D">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09A471E9" w14:textId="77777777" w:rsidR="008E77E5" w:rsidRDefault="008E77E5">
      <w:pPr>
        <w:pStyle w:val="BodyText"/>
        <w:rPr>
          <w:rFonts w:ascii="Times New Roman"/>
          <w:sz w:val="20"/>
        </w:rPr>
      </w:pPr>
    </w:p>
    <w:p w14:paraId="04B2A847" w14:textId="77777777" w:rsidR="008E77E5" w:rsidRDefault="008E77E5">
      <w:pPr>
        <w:pStyle w:val="BodyText"/>
        <w:rPr>
          <w:rFonts w:ascii="Times New Roman"/>
          <w:sz w:val="20"/>
        </w:rPr>
      </w:pPr>
    </w:p>
    <w:p w14:paraId="54EE5AD9" w14:textId="77777777" w:rsidR="008E77E5" w:rsidRDefault="008E77E5">
      <w:pPr>
        <w:pStyle w:val="BodyText"/>
        <w:rPr>
          <w:rFonts w:ascii="Times New Roman"/>
          <w:sz w:val="20"/>
        </w:rPr>
      </w:pPr>
    </w:p>
    <w:p w14:paraId="5720135E" w14:textId="77777777" w:rsidR="008E77E5" w:rsidRDefault="008E77E5">
      <w:pPr>
        <w:pStyle w:val="BodyText"/>
        <w:rPr>
          <w:rFonts w:ascii="Times New Roman"/>
          <w:sz w:val="20"/>
        </w:rPr>
      </w:pPr>
    </w:p>
    <w:p w14:paraId="0493E381"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22556868" w14:textId="77777777">
        <w:trPr>
          <w:trHeight w:val="497"/>
        </w:trPr>
        <w:tc>
          <w:tcPr>
            <w:tcW w:w="7700" w:type="dxa"/>
          </w:tcPr>
          <w:p w14:paraId="388B83FC" w14:textId="7B412668" w:rsidR="008E77E5" w:rsidRDefault="006F6CA9">
            <w:pPr>
              <w:pStyle w:val="TableParagraph"/>
              <w:spacing w:before="21"/>
              <w:rPr>
                <w:sz w:val="24"/>
              </w:rPr>
            </w:pPr>
            <w:r>
              <w:rPr>
                <w:color w:val="231F20"/>
                <w:sz w:val="24"/>
              </w:rPr>
              <w:t>Key achievements to date until July 20</w:t>
            </w:r>
            <w:r w:rsidR="008E1E1D">
              <w:rPr>
                <w:color w:val="231F20"/>
                <w:sz w:val="24"/>
              </w:rPr>
              <w:t>2</w:t>
            </w:r>
            <w:r w:rsidR="00500263">
              <w:rPr>
                <w:color w:val="231F20"/>
                <w:sz w:val="24"/>
              </w:rPr>
              <w:t>1</w:t>
            </w:r>
            <w:r>
              <w:rPr>
                <w:color w:val="231F20"/>
                <w:sz w:val="24"/>
              </w:rPr>
              <w:t>:</w:t>
            </w:r>
          </w:p>
        </w:tc>
        <w:tc>
          <w:tcPr>
            <w:tcW w:w="7677" w:type="dxa"/>
          </w:tcPr>
          <w:p w14:paraId="5B533642"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54EAF0BF" w14:textId="77777777">
        <w:trPr>
          <w:trHeight w:val="2551"/>
        </w:trPr>
        <w:tc>
          <w:tcPr>
            <w:tcW w:w="7700" w:type="dxa"/>
          </w:tcPr>
          <w:p w14:paraId="22EF7156" w14:textId="5899ED6B" w:rsidR="008E77E5" w:rsidRDefault="001156E4" w:rsidP="001156E4">
            <w:pPr>
              <w:pStyle w:val="TableParagraph"/>
              <w:numPr>
                <w:ilvl w:val="0"/>
                <w:numId w:val="4"/>
              </w:numPr>
              <w:rPr>
                <w:rFonts w:asciiTheme="minorHAnsi" w:hAnsiTheme="minorHAnsi"/>
                <w:sz w:val="24"/>
              </w:rPr>
            </w:pPr>
            <w:r>
              <w:rPr>
                <w:rFonts w:asciiTheme="minorHAnsi" w:hAnsiTheme="minorHAnsi"/>
                <w:sz w:val="24"/>
              </w:rPr>
              <w:t>Swimming lessons for every child in Key Stage 2</w:t>
            </w:r>
          </w:p>
          <w:p w14:paraId="0817F5B3" w14:textId="77777777" w:rsidR="001156E4" w:rsidRDefault="001156E4" w:rsidP="001156E4">
            <w:pPr>
              <w:pStyle w:val="TableParagraph"/>
              <w:numPr>
                <w:ilvl w:val="0"/>
                <w:numId w:val="4"/>
              </w:numPr>
              <w:rPr>
                <w:rFonts w:asciiTheme="minorHAnsi" w:hAnsiTheme="minorHAnsi"/>
                <w:sz w:val="24"/>
              </w:rPr>
            </w:pPr>
            <w:r>
              <w:rPr>
                <w:rFonts w:asciiTheme="minorHAnsi" w:hAnsiTheme="minorHAnsi"/>
                <w:sz w:val="24"/>
              </w:rPr>
              <w:t>After school sports clubs</w:t>
            </w:r>
          </w:p>
          <w:p w14:paraId="4514D1A7" w14:textId="77777777" w:rsidR="001156E4" w:rsidRDefault="001156E4" w:rsidP="001156E4">
            <w:pPr>
              <w:pStyle w:val="TableParagraph"/>
              <w:numPr>
                <w:ilvl w:val="0"/>
                <w:numId w:val="4"/>
              </w:numPr>
              <w:rPr>
                <w:rFonts w:asciiTheme="minorHAnsi" w:hAnsiTheme="minorHAnsi"/>
                <w:sz w:val="24"/>
              </w:rPr>
            </w:pPr>
            <w:r>
              <w:rPr>
                <w:rFonts w:asciiTheme="minorHAnsi" w:hAnsiTheme="minorHAnsi"/>
                <w:sz w:val="24"/>
              </w:rPr>
              <w:t>Outdoor and adventurous activities for Years 4 and 6</w:t>
            </w:r>
          </w:p>
          <w:p w14:paraId="41931CDF" w14:textId="0232AF63" w:rsidR="001156E4" w:rsidRPr="006F6CA9" w:rsidRDefault="001156E4" w:rsidP="001156E4">
            <w:pPr>
              <w:pStyle w:val="TableParagraph"/>
              <w:numPr>
                <w:ilvl w:val="0"/>
                <w:numId w:val="4"/>
              </w:numPr>
              <w:rPr>
                <w:rFonts w:asciiTheme="minorHAnsi" w:hAnsiTheme="minorHAnsi"/>
                <w:sz w:val="24"/>
              </w:rPr>
            </w:pPr>
            <w:r>
              <w:rPr>
                <w:rFonts w:asciiTheme="minorHAnsi" w:hAnsiTheme="minorHAnsi"/>
                <w:sz w:val="24"/>
              </w:rPr>
              <w:t>Participation in inter-schools sporting activities and competitions</w:t>
            </w:r>
          </w:p>
        </w:tc>
        <w:tc>
          <w:tcPr>
            <w:tcW w:w="7677" w:type="dxa"/>
          </w:tcPr>
          <w:p w14:paraId="355B606B" w14:textId="32FDCBF1" w:rsidR="001156E4" w:rsidRDefault="001156E4" w:rsidP="001156E4">
            <w:pPr>
              <w:pStyle w:val="TableParagraph"/>
              <w:numPr>
                <w:ilvl w:val="0"/>
                <w:numId w:val="4"/>
              </w:numPr>
              <w:rPr>
                <w:rFonts w:asciiTheme="minorHAnsi" w:hAnsiTheme="minorHAnsi"/>
                <w:sz w:val="24"/>
              </w:rPr>
            </w:pPr>
            <w:r>
              <w:rPr>
                <w:rFonts w:asciiTheme="minorHAnsi" w:hAnsiTheme="minorHAnsi"/>
                <w:sz w:val="24"/>
              </w:rPr>
              <w:t>CPD for staff (gymnastics)</w:t>
            </w:r>
          </w:p>
          <w:p w14:paraId="68124EFA" w14:textId="77777777" w:rsidR="008E77E5" w:rsidRDefault="001156E4" w:rsidP="001156E4">
            <w:pPr>
              <w:pStyle w:val="TableParagraph"/>
              <w:numPr>
                <w:ilvl w:val="0"/>
                <w:numId w:val="4"/>
              </w:numPr>
              <w:rPr>
                <w:rFonts w:asciiTheme="minorHAnsi" w:hAnsiTheme="minorHAnsi"/>
                <w:sz w:val="24"/>
              </w:rPr>
            </w:pPr>
            <w:r>
              <w:rPr>
                <w:rFonts w:asciiTheme="minorHAnsi" w:hAnsiTheme="minorHAnsi"/>
                <w:sz w:val="24"/>
              </w:rPr>
              <w:t>Increase participation in after school clubs</w:t>
            </w:r>
          </w:p>
          <w:p w14:paraId="43C76E9A" w14:textId="65E5872E" w:rsidR="001156E4" w:rsidRPr="006F6CA9" w:rsidRDefault="001156E4" w:rsidP="001156E4">
            <w:pPr>
              <w:pStyle w:val="TableParagraph"/>
              <w:numPr>
                <w:ilvl w:val="0"/>
                <w:numId w:val="4"/>
              </w:numPr>
              <w:rPr>
                <w:rFonts w:asciiTheme="minorHAnsi" w:hAnsiTheme="minorHAnsi"/>
                <w:sz w:val="24"/>
              </w:rPr>
            </w:pPr>
            <w:r>
              <w:rPr>
                <w:rFonts w:asciiTheme="minorHAnsi" w:hAnsiTheme="minorHAnsi"/>
                <w:sz w:val="24"/>
              </w:rPr>
              <w:t>Development of intra-school sporting activities and competitions</w:t>
            </w:r>
          </w:p>
        </w:tc>
      </w:tr>
    </w:tbl>
    <w:p w14:paraId="5422B151" w14:textId="77777777" w:rsidR="008E77E5" w:rsidRPr="006F6CA9" w:rsidRDefault="008E77E5">
      <w:pPr>
        <w:pStyle w:val="BodyText"/>
        <w:rPr>
          <w:rFonts w:asciiTheme="minorHAnsi" w:hAnsiTheme="minorHAnsi"/>
          <w:sz w:val="20"/>
        </w:rPr>
      </w:pPr>
    </w:p>
    <w:p w14:paraId="51F959C6"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42D1A8E7" w14:textId="77777777" w:rsidTr="006F6CA9">
        <w:trPr>
          <w:trHeight w:val="405"/>
        </w:trPr>
        <w:tc>
          <w:tcPr>
            <w:tcW w:w="11603" w:type="dxa"/>
          </w:tcPr>
          <w:p w14:paraId="65F5E99A"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260FAFA2" w14:textId="77777777" w:rsidR="008E77E5" w:rsidRPr="006F6CA9" w:rsidRDefault="008E77E5">
            <w:pPr>
              <w:pStyle w:val="TableParagraph"/>
              <w:ind w:left="0"/>
              <w:rPr>
                <w:rFonts w:asciiTheme="minorHAnsi" w:hAnsiTheme="minorHAnsi"/>
                <w:sz w:val="24"/>
              </w:rPr>
            </w:pPr>
          </w:p>
        </w:tc>
      </w:tr>
      <w:tr w:rsidR="008E77E5" w:rsidRPr="006F6CA9" w14:paraId="15659083" w14:textId="77777777" w:rsidTr="006F6CA9">
        <w:trPr>
          <w:trHeight w:val="1283"/>
        </w:trPr>
        <w:tc>
          <w:tcPr>
            <w:tcW w:w="11603" w:type="dxa"/>
          </w:tcPr>
          <w:p w14:paraId="0049719A"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1C97BF98"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049DE8DD"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38FB2274" w14:textId="27457498"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0F7362B4" w14:textId="77777777" w:rsidTr="006F6CA9">
        <w:trPr>
          <w:trHeight w:val="1189"/>
        </w:trPr>
        <w:tc>
          <w:tcPr>
            <w:tcW w:w="11603" w:type="dxa"/>
          </w:tcPr>
          <w:p w14:paraId="7465B94B"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7D826BED" w14:textId="6618E464"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115D3C60" w14:textId="77777777" w:rsidTr="006F6CA9">
        <w:trPr>
          <w:trHeight w:val="1227"/>
        </w:trPr>
        <w:tc>
          <w:tcPr>
            <w:tcW w:w="11603" w:type="dxa"/>
          </w:tcPr>
          <w:p w14:paraId="589E53C1"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4CFFEE13" w14:textId="3E70C729"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51878C6F" w14:textId="77777777" w:rsidTr="006F6CA9">
        <w:trPr>
          <w:trHeight w:val="1160"/>
        </w:trPr>
        <w:tc>
          <w:tcPr>
            <w:tcW w:w="11603" w:type="dxa"/>
          </w:tcPr>
          <w:p w14:paraId="40E1F0D0"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36E02F68" w14:textId="171CAE38"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w:t>
            </w:r>
          </w:p>
        </w:tc>
      </w:tr>
    </w:tbl>
    <w:p w14:paraId="58236E7E" w14:textId="77777777"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14:paraId="6252AE64" w14:textId="77777777" w:rsidR="008E77E5" w:rsidRPr="006F6CA9" w:rsidRDefault="00F631AE">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36FDEF2C" wp14:editId="46CD2C3F">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07780" w14:textId="77777777" w:rsidR="0011327D" w:rsidRDefault="0011327D">
                              <w:pPr>
                                <w:spacing w:before="74" w:line="315" w:lineRule="exact"/>
                                <w:ind w:left="720"/>
                                <w:rPr>
                                  <w:b/>
                                  <w:sz w:val="26"/>
                                </w:rPr>
                              </w:pPr>
                              <w:r>
                                <w:rPr>
                                  <w:b/>
                                  <w:color w:val="FFFFFF"/>
                                  <w:sz w:val="26"/>
                                </w:rPr>
                                <w:t>Action Plan and Budget Tracking</w:t>
                              </w:r>
                            </w:p>
                            <w:p w14:paraId="5335541F" w14:textId="77777777" w:rsidR="0011327D" w:rsidRDefault="0011327D">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36FDEF2C"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B407780" w14:textId="77777777" w:rsidR="0011327D" w:rsidRDefault="0011327D">
                        <w:pPr>
                          <w:spacing w:before="74" w:line="315" w:lineRule="exact"/>
                          <w:ind w:left="720"/>
                          <w:rPr>
                            <w:b/>
                            <w:sz w:val="26"/>
                          </w:rPr>
                        </w:pPr>
                        <w:r>
                          <w:rPr>
                            <w:b/>
                            <w:color w:val="FFFFFF"/>
                            <w:sz w:val="26"/>
                          </w:rPr>
                          <w:t>Action Plan and Budget Tracking</w:t>
                        </w:r>
                      </w:p>
                      <w:p w14:paraId="5335541F" w14:textId="77777777" w:rsidR="0011327D" w:rsidRDefault="0011327D">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18F90B45" w14:textId="77777777" w:rsidR="008E77E5" w:rsidRPr="006F6CA9" w:rsidRDefault="008E77E5">
      <w:pPr>
        <w:pStyle w:val="BodyText"/>
        <w:rPr>
          <w:rFonts w:asciiTheme="minorHAnsi" w:hAnsiTheme="minorHAnsi"/>
          <w:sz w:val="20"/>
        </w:rPr>
      </w:pPr>
    </w:p>
    <w:p w14:paraId="253220D9"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47662697" w14:textId="77777777">
        <w:trPr>
          <w:trHeight w:val="383"/>
        </w:trPr>
        <w:tc>
          <w:tcPr>
            <w:tcW w:w="3720" w:type="dxa"/>
          </w:tcPr>
          <w:p w14:paraId="0F22E2F3" w14:textId="3F4F2F38"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w:t>
            </w:r>
            <w:r w:rsidR="008E1E1D">
              <w:rPr>
                <w:rFonts w:asciiTheme="minorHAnsi" w:hAnsiTheme="minorHAnsi"/>
                <w:color w:val="231F20"/>
                <w:sz w:val="24"/>
              </w:rPr>
              <w:t>2</w:t>
            </w:r>
            <w:r w:rsidR="00712CAC">
              <w:rPr>
                <w:rFonts w:asciiTheme="minorHAnsi" w:hAnsiTheme="minorHAnsi"/>
                <w:color w:val="231F20"/>
                <w:sz w:val="24"/>
              </w:rPr>
              <w:t>1</w:t>
            </w:r>
            <w:r w:rsidR="008E1E1D">
              <w:rPr>
                <w:rFonts w:asciiTheme="minorHAnsi" w:hAnsiTheme="minorHAnsi"/>
                <w:color w:val="231F20"/>
                <w:sz w:val="24"/>
              </w:rPr>
              <w:t>/202</w:t>
            </w:r>
            <w:r w:rsidR="00712CAC">
              <w:rPr>
                <w:rFonts w:asciiTheme="minorHAnsi" w:hAnsiTheme="minorHAnsi"/>
                <w:color w:val="231F20"/>
                <w:sz w:val="24"/>
              </w:rPr>
              <w:t>2</w:t>
            </w:r>
          </w:p>
        </w:tc>
        <w:tc>
          <w:tcPr>
            <w:tcW w:w="3600" w:type="dxa"/>
          </w:tcPr>
          <w:p w14:paraId="48694E02" w14:textId="24DF25FA"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8E1E1D">
              <w:rPr>
                <w:rFonts w:asciiTheme="minorHAnsi" w:hAnsiTheme="minorHAnsi"/>
                <w:color w:val="231F20"/>
                <w:sz w:val="24"/>
              </w:rPr>
              <w:t>17,7</w:t>
            </w:r>
            <w:r w:rsidR="00712CAC">
              <w:rPr>
                <w:rFonts w:asciiTheme="minorHAnsi" w:hAnsiTheme="minorHAnsi"/>
                <w:color w:val="231F20"/>
                <w:sz w:val="24"/>
              </w:rPr>
              <w:t>70</w:t>
            </w:r>
          </w:p>
        </w:tc>
        <w:tc>
          <w:tcPr>
            <w:tcW w:w="4923" w:type="dxa"/>
            <w:gridSpan w:val="2"/>
          </w:tcPr>
          <w:p w14:paraId="0AE27261" w14:textId="0C874A9A"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8E1E1D">
              <w:rPr>
                <w:rFonts w:asciiTheme="minorHAnsi" w:hAnsiTheme="minorHAnsi"/>
                <w:b/>
                <w:color w:val="231F20"/>
                <w:sz w:val="24"/>
              </w:rPr>
              <w:t xml:space="preserve"> 1</w:t>
            </w:r>
            <w:r w:rsidR="00712CAC">
              <w:rPr>
                <w:rFonts w:asciiTheme="minorHAnsi" w:hAnsiTheme="minorHAnsi"/>
                <w:b/>
                <w:color w:val="231F20"/>
                <w:sz w:val="24"/>
              </w:rPr>
              <w:t>0/11/2021</w:t>
            </w:r>
          </w:p>
        </w:tc>
        <w:tc>
          <w:tcPr>
            <w:tcW w:w="3134" w:type="dxa"/>
            <w:tcBorders>
              <w:top w:val="nil"/>
              <w:right w:val="nil"/>
            </w:tcBorders>
          </w:tcPr>
          <w:p w14:paraId="2C4AA9F0" w14:textId="77777777" w:rsidR="008E77E5" w:rsidRPr="006F6CA9" w:rsidRDefault="008E77E5">
            <w:pPr>
              <w:pStyle w:val="TableParagraph"/>
              <w:ind w:left="0"/>
              <w:rPr>
                <w:rFonts w:asciiTheme="minorHAnsi" w:hAnsiTheme="minorHAnsi"/>
                <w:sz w:val="24"/>
              </w:rPr>
            </w:pPr>
          </w:p>
        </w:tc>
      </w:tr>
      <w:tr w:rsidR="008E77E5" w:rsidRPr="006F6CA9" w14:paraId="49BE37F7" w14:textId="77777777">
        <w:trPr>
          <w:trHeight w:val="332"/>
        </w:trPr>
        <w:tc>
          <w:tcPr>
            <w:tcW w:w="12243" w:type="dxa"/>
            <w:gridSpan w:val="4"/>
            <w:vMerge w:val="restart"/>
          </w:tcPr>
          <w:p w14:paraId="34E356DB"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1087EDE6"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4BA45F1C" w14:textId="77777777">
        <w:trPr>
          <w:trHeight w:val="332"/>
        </w:trPr>
        <w:tc>
          <w:tcPr>
            <w:tcW w:w="12243" w:type="dxa"/>
            <w:gridSpan w:val="4"/>
            <w:vMerge/>
            <w:tcBorders>
              <w:top w:val="nil"/>
            </w:tcBorders>
          </w:tcPr>
          <w:p w14:paraId="2175ED67" w14:textId="77777777" w:rsidR="008E77E5" w:rsidRPr="006F6CA9" w:rsidRDefault="008E77E5">
            <w:pPr>
              <w:rPr>
                <w:rFonts w:asciiTheme="minorHAnsi" w:hAnsiTheme="minorHAnsi"/>
                <w:sz w:val="2"/>
                <w:szCs w:val="2"/>
              </w:rPr>
            </w:pPr>
          </w:p>
        </w:tc>
        <w:tc>
          <w:tcPr>
            <w:tcW w:w="3134" w:type="dxa"/>
          </w:tcPr>
          <w:p w14:paraId="442146C2" w14:textId="77777777"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12BC31E6" w14:textId="77777777">
        <w:trPr>
          <w:trHeight w:val="390"/>
        </w:trPr>
        <w:tc>
          <w:tcPr>
            <w:tcW w:w="3720" w:type="dxa"/>
          </w:tcPr>
          <w:p w14:paraId="7BE19ED1"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1996BC7A"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46C9543C"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34B15950" w14:textId="684ECA66" w:rsidR="008E77E5" w:rsidRPr="006F6CA9" w:rsidRDefault="00603712" w:rsidP="0011327D">
            <w:pPr>
              <w:pStyle w:val="TableParagraph"/>
              <w:ind w:left="0"/>
              <w:jc w:val="center"/>
              <w:rPr>
                <w:rFonts w:asciiTheme="minorHAnsi" w:hAnsiTheme="minorHAnsi"/>
                <w:sz w:val="24"/>
              </w:rPr>
            </w:pPr>
            <w:r>
              <w:rPr>
                <w:rFonts w:asciiTheme="minorHAnsi" w:hAnsiTheme="minorHAnsi"/>
                <w:sz w:val="24"/>
              </w:rPr>
              <w:t>30</w:t>
            </w:r>
            <w:r w:rsidR="0011327D">
              <w:rPr>
                <w:rFonts w:asciiTheme="minorHAnsi" w:hAnsiTheme="minorHAnsi"/>
                <w:sz w:val="24"/>
              </w:rPr>
              <w:t>%</w:t>
            </w:r>
          </w:p>
        </w:tc>
      </w:tr>
      <w:tr w:rsidR="008E77E5" w:rsidRPr="006F6CA9" w14:paraId="54C41887" w14:textId="77777777">
        <w:trPr>
          <w:trHeight w:val="1472"/>
        </w:trPr>
        <w:tc>
          <w:tcPr>
            <w:tcW w:w="3720" w:type="dxa"/>
          </w:tcPr>
          <w:p w14:paraId="58D3043E"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3256A780"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41649F55"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4C4164CF"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03C52661"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3D5E0E29"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they now do? What has </w:t>
            </w:r>
            <w:proofErr w:type="gramStart"/>
            <w:r w:rsidRPr="006F6CA9">
              <w:rPr>
                <w:rFonts w:asciiTheme="minorHAnsi" w:hAnsiTheme="minorHAnsi"/>
                <w:color w:val="231F20"/>
                <w:sz w:val="24"/>
              </w:rPr>
              <w:t>changed?:</w:t>
            </w:r>
            <w:proofErr w:type="gramEnd"/>
          </w:p>
        </w:tc>
        <w:tc>
          <w:tcPr>
            <w:tcW w:w="3134" w:type="dxa"/>
          </w:tcPr>
          <w:p w14:paraId="5C521A34"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6100F063" w14:textId="77777777">
        <w:trPr>
          <w:trHeight w:val="1705"/>
        </w:trPr>
        <w:tc>
          <w:tcPr>
            <w:tcW w:w="3720" w:type="dxa"/>
            <w:tcBorders>
              <w:bottom w:val="single" w:sz="12" w:space="0" w:color="231F20"/>
            </w:tcBorders>
          </w:tcPr>
          <w:p w14:paraId="01EDD281" w14:textId="62A4F105" w:rsidR="008E77E5" w:rsidRPr="006F6CA9" w:rsidRDefault="008E1E1D">
            <w:pPr>
              <w:pStyle w:val="TableParagraph"/>
              <w:ind w:left="0"/>
              <w:rPr>
                <w:rFonts w:asciiTheme="minorHAnsi" w:hAnsiTheme="minorHAnsi"/>
                <w:sz w:val="24"/>
              </w:rPr>
            </w:pPr>
            <w:r>
              <w:rPr>
                <w:rFonts w:asciiTheme="minorHAnsi" w:hAnsiTheme="minorHAnsi"/>
                <w:sz w:val="24"/>
              </w:rPr>
              <w:t>To provide swimming lessons for all children in Years 4, 5 and 6.</w:t>
            </w:r>
          </w:p>
        </w:tc>
        <w:tc>
          <w:tcPr>
            <w:tcW w:w="3600" w:type="dxa"/>
            <w:tcBorders>
              <w:bottom w:val="single" w:sz="12" w:space="0" w:color="231F20"/>
            </w:tcBorders>
          </w:tcPr>
          <w:p w14:paraId="2D8F353F" w14:textId="77777777" w:rsidR="008E77E5" w:rsidRDefault="008E1E1D">
            <w:pPr>
              <w:pStyle w:val="TableParagraph"/>
              <w:ind w:left="0"/>
              <w:rPr>
                <w:rFonts w:asciiTheme="minorHAnsi" w:hAnsiTheme="minorHAnsi"/>
                <w:sz w:val="24"/>
              </w:rPr>
            </w:pPr>
            <w:r>
              <w:rPr>
                <w:rFonts w:asciiTheme="minorHAnsi" w:hAnsiTheme="minorHAnsi"/>
                <w:sz w:val="24"/>
              </w:rPr>
              <w:t>Swimming will take place once a week in the Autumn Term for Year 6 pupils. Additional swimming lessons will be provided for Year 6 pupils who have not met the standard.</w:t>
            </w:r>
          </w:p>
          <w:p w14:paraId="4884F622" w14:textId="77777777" w:rsidR="008E1E1D" w:rsidRDefault="008E1E1D">
            <w:pPr>
              <w:pStyle w:val="TableParagraph"/>
              <w:ind w:left="0"/>
              <w:rPr>
                <w:rFonts w:asciiTheme="minorHAnsi" w:hAnsiTheme="minorHAnsi"/>
                <w:sz w:val="24"/>
              </w:rPr>
            </w:pPr>
          </w:p>
          <w:p w14:paraId="1BB16214" w14:textId="1BD108E9" w:rsidR="008E1E1D" w:rsidRPr="006F6CA9" w:rsidRDefault="008E1E1D">
            <w:pPr>
              <w:pStyle w:val="TableParagraph"/>
              <w:ind w:left="0"/>
              <w:rPr>
                <w:rFonts w:asciiTheme="minorHAnsi" w:hAnsiTheme="minorHAnsi"/>
                <w:sz w:val="24"/>
              </w:rPr>
            </w:pPr>
            <w:r>
              <w:rPr>
                <w:rFonts w:asciiTheme="minorHAnsi" w:hAnsiTheme="minorHAnsi"/>
                <w:sz w:val="24"/>
              </w:rPr>
              <w:t>By offering swimming lesson from Year 4, skills can be built over time so that by the end of Year 6, pupils have met the expected 25m standard.</w:t>
            </w:r>
          </w:p>
        </w:tc>
        <w:tc>
          <w:tcPr>
            <w:tcW w:w="1616" w:type="dxa"/>
            <w:tcBorders>
              <w:bottom w:val="single" w:sz="12" w:space="0" w:color="231F20"/>
            </w:tcBorders>
          </w:tcPr>
          <w:p w14:paraId="461D23C0" w14:textId="7FFB9055" w:rsidR="008E77E5" w:rsidRDefault="008E1E1D">
            <w:pPr>
              <w:pStyle w:val="TableParagraph"/>
              <w:ind w:left="0"/>
              <w:rPr>
                <w:rFonts w:asciiTheme="minorHAnsi" w:hAnsiTheme="minorHAnsi"/>
                <w:sz w:val="24"/>
              </w:rPr>
            </w:pPr>
            <w:r>
              <w:rPr>
                <w:rFonts w:asciiTheme="minorHAnsi" w:hAnsiTheme="minorHAnsi"/>
                <w:sz w:val="24"/>
              </w:rPr>
              <w:t>£2,</w:t>
            </w:r>
            <w:r w:rsidR="00D709A0">
              <w:rPr>
                <w:rFonts w:asciiTheme="minorHAnsi" w:hAnsiTheme="minorHAnsi"/>
                <w:sz w:val="24"/>
              </w:rPr>
              <w:t>000</w:t>
            </w:r>
            <w:r w:rsidR="0011327D">
              <w:rPr>
                <w:rFonts w:asciiTheme="minorHAnsi" w:hAnsiTheme="minorHAnsi"/>
                <w:sz w:val="24"/>
              </w:rPr>
              <w:t xml:space="preserve"> forecast</w:t>
            </w:r>
          </w:p>
          <w:p w14:paraId="5417EA94" w14:textId="77777777" w:rsidR="00513AF5" w:rsidRDefault="00513AF5">
            <w:pPr>
              <w:pStyle w:val="TableParagraph"/>
              <w:ind w:left="0"/>
              <w:rPr>
                <w:rFonts w:asciiTheme="minorHAnsi" w:hAnsiTheme="minorHAnsi"/>
                <w:sz w:val="24"/>
              </w:rPr>
            </w:pPr>
          </w:p>
          <w:p w14:paraId="7F0C4A1E" w14:textId="45002E95" w:rsidR="00513AF5" w:rsidRPr="006F6CA9" w:rsidRDefault="00513AF5">
            <w:pPr>
              <w:pStyle w:val="TableParagraph"/>
              <w:ind w:left="0"/>
              <w:rPr>
                <w:rFonts w:asciiTheme="minorHAnsi" w:hAnsiTheme="minorHAnsi"/>
                <w:sz w:val="24"/>
              </w:rPr>
            </w:pPr>
          </w:p>
        </w:tc>
        <w:tc>
          <w:tcPr>
            <w:tcW w:w="3307" w:type="dxa"/>
            <w:tcBorders>
              <w:bottom w:val="single" w:sz="12" w:space="0" w:color="231F20"/>
            </w:tcBorders>
          </w:tcPr>
          <w:p w14:paraId="4BF0ED20" w14:textId="77777777" w:rsidR="00712CAC" w:rsidRDefault="00712CAC">
            <w:pPr>
              <w:pStyle w:val="TableParagraph"/>
              <w:ind w:left="0"/>
              <w:rPr>
                <w:rFonts w:asciiTheme="minorHAnsi" w:hAnsiTheme="minorHAnsi"/>
                <w:sz w:val="24"/>
              </w:rPr>
            </w:pPr>
          </w:p>
          <w:p w14:paraId="5FE99B42" w14:textId="77777777" w:rsidR="00712CAC" w:rsidRDefault="00712CAC">
            <w:pPr>
              <w:pStyle w:val="TableParagraph"/>
              <w:ind w:left="0"/>
              <w:rPr>
                <w:rFonts w:asciiTheme="minorHAnsi" w:hAnsiTheme="minorHAnsi"/>
                <w:sz w:val="24"/>
              </w:rPr>
            </w:pPr>
          </w:p>
          <w:p w14:paraId="1584623A" w14:textId="741A4296" w:rsidR="00712CAC" w:rsidRPr="00712CAC" w:rsidRDefault="00712CAC">
            <w:pPr>
              <w:pStyle w:val="TableParagraph"/>
              <w:ind w:left="0"/>
              <w:rPr>
                <w:rFonts w:asciiTheme="minorHAnsi" w:hAnsiTheme="minorHAnsi"/>
                <w:color w:val="FF0000"/>
                <w:sz w:val="24"/>
              </w:rPr>
            </w:pPr>
          </w:p>
        </w:tc>
        <w:tc>
          <w:tcPr>
            <w:tcW w:w="3134" w:type="dxa"/>
            <w:tcBorders>
              <w:bottom w:val="single" w:sz="12" w:space="0" w:color="231F20"/>
            </w:tcBorders>
          </w:tcPr>
          <w:p w14:paraId="12B91255" w14:textId="2E795CB8" w:rsidR="008E77E5" w:rsidRPr="006F6CA9" w:rsidRDefault="008E77E5">
            <w:pPr>
              <w:pStyle w:val="TableParagraph"/>
              <w:ind w:left="0"/>
              <w:rPr>
                <w:rFonts w:asciiTheme="minorHAnsi" w:hAnsiTheme="minorHAnsi"/>
                <w:sz w:val="24"/>
              </w:rPr>
            </w:pPr>
          </w:p>
        </w:tc>
      </w:tr>
      <w:tr w:rsidR="008E1E1D" w:rsidRPr="006F6CA9" w14:paraId="5A7D1C16" w14:textId="77777777">
        <w:trPr>
          <w:trHeight w:val="1705"/>
        </w:trPr>
        <w:tc>
          <w:tcPr>
            <w:tcW w:w="3720" w:type="dxa"/>
            <w:tcBorders>
              <w:bottom w:val="single" w:sz="12" w:space="0" w:color="231F20"/>
            </w:tcBorders>
          </w:tcPr>
          <w:p w14:paraId="38922A22" w14:textId="5D04320C" w:rsidR="008E1E1D" w:rsidRDefault="008E1E1D">
            <w:pPr>
              <w:pStyle w:val="TableParagraph"/>
              <w:ind w:left="0"/>
              <w:rPr>
                <w:rFonts w:asciiTheme="minorHAnsi" w:hAnsiTheme="minorHAnsi"/>
                <w:sz w:val="24"/>
              </w:rPr>
            </w:pPr>
            <w:r>
              <w:rPr>
                <w:rFonts w:asciiTheme="minorHAnsi" w:hAnsiTheme="minorHAnsi"/>
                <w:sz w:val="24"/>
              </w:rPr>
              <w:t>RNLI or Sue’s Swim School</w:t>
            </w:r>
          </w:p>
        </w:tc>
        <w:tc>
          <w:tcPr>
            <w:tcW w:w="3600" w:type="dxa"/>
            <w:tcBorders>
              <w:bottom w:val="single" w:sz="12" w:space="0" w:color="231F20"/>
            </w:tcBorders>
          </w:tcPr>
          <w:p w14:paraId="5A673D68" w14:textId="5AFE6130" w:rsidR="008E1E1D" w:rsidRDefault="008E1E1D">
            <w:pPr>
              <w:pStyle w:val="TableParagraph"/>
              <w:ind w:left="0"/>
              <w:rPr>
                <w:rFonts w:asciiTheme="minorHAnsi" w:hAnsiTheme="minorHAnsi"/>
                <w:sz w:val="24"/>
              </w:rPr>
            </w:pPr>
            <w:r>
              <w:rPr>
                <w:rFonts w:asciiTheme="minorHAnsi" w:hAnsiTheme="minorHAnsi"/>
                <w:sz w:val="24"/>
              </w:rPr>
              <w:t>Presenta</w:t>
            </w:r>
            <w:r w:rsidR="00270001">
              <w:rPr>
                <w:rFonts w:asciiTheme="minorHAnsi" w:hAnsiTheme="minorHAnsi"/>
                <w:sz w:val="24"/>
              </w:rPr>
              <w:t>t</w:t>
            </w:r>
            <w:r>
              <w:rPr>
                <w:rFonts w:asciiTheme="minorHAnsi" w:hAnsiTheme="minorHAnsi"/>
                <w:sz w:val="24"/>
              </w:rPr>
              <w:t xml:space="preserve">ions to pupils in </w:t>
            </w:r>
            <w:r w:rsidR="00270001">
              <w:rPr>
                <w:rFonts w:asciiTheme="minorHAnsi" w:hAnsiTheme="minorHAnsi"/>
                <w:sz w:val="24"/>
              </w:rPr>
              <w:t>Key Stage 2</w:t>
            </w:r>
            <w:r>
              <w:rPr>
                <w:rFonts w:asciiTheme="minorHAnsi" w:hAnsiTheme="minorHAnsi"/>
                <w:sz w:val="24"/>
              </w:rPr>
              <w:t xml:space="preserve"> to teach </w:t>
            </w:r>
            <w:r w:rsidR="00270001">
              <w:rPr>
                <w:rFonts w:asciiTheme="minorHAnsi" w:hAnsiTheme="minorHAnsi"/>
                <w:sz w:val="24"/>
              </w:rPr>
              <w:t>water safety and rescue work - SAFE</w:t>
            </w:r>
          </w:p>
        </w:tc>
        <w:tc>
          <w:tcPr>
            <w:tcW w:w="1616" w:type="dxa"/>
            <w:tcBorders>
              <w:bottom w:val="single" w:sz="12" w:space="0" w:color="231F20"/>
            </w:tcBorders>
          </w:tcPr>
          <w:p w14:paraId="45AB9D91" w14:textId="6CC3C8E1" w:rsidR="008E1E1D" w:rsidRDefault="00270001">
            <w:pPr>
              <w:pStyle w:val="TableParagraph"/>
              <w:ind w:left="0"/>
              <w:rPr>
                <w:rFonts w:asciiTheme="minorHAnsi" w:hAnsiTheme="minorHAnsi"/>
                <w:sz w:val="24"/>
              </w:rPr>
            </w:pPr>
            <w:r>
              <w:rPr>
                <w:rFonts w:asciiTheme="minorHAnsi" w:hAnsiTheme="minorHAnsi"/>
                <w:sz w:val="24"/>
              </w:rPr>
              <w:t>FREE</w:t>
            </w:r>
          </w:p>
        </w:tc>
        <w:tc>
          <w:tcPr>
            <w:tcW w:w="3307" w:type="dxa"/>
            <w:tcBorders>
              <w:bottom w:val="single" w:sz="12" w:space="0" w:color="231F20"/>
            </w:tcBorders>
          </w:tcPr>
          <w:p w14:paraId="63C894E5" w14:textId="77777777" w:rsidR="008E1E1D" w:rsidRPr="006F6CA9" w:rsidRDefault="008E1E1D">
            <w:pPr>
              <w:pStyle w:val="TableParagraph"/>
              <w:ind w:left="0"/>
              <w:rPr>
                <w:rFonts w:asciiTheme="minorHAnsi" w:hAnsiTheme="minorHAnsi"/>
                <w:sz w:val="24"/>
              </w:rPr>
            </w:pPr>
          </w:p>
        </w:tc>
        <w:tc>
          <w:tcPr>
            <w:tcW w:w="3134" w:type="dxa"/>
            <w:tcBorders>
              <w:bottom w:val="single" w:sz="12" w:space="0" w:color="231F20"/>
            </w:tcBorders>
          </w:tcPr>
          <w:p w14:paraId="21051180" w14:textId="00E6CBCD" w:rsidR="008E1E1D" w:rsidRDefault="008E1E1D">
            <w:pPr>
              <w:pStyle w:val="TableParagraph"/>
              <w:ind w:left="0"/>
              <w:rPr>
                <w:rFonts w:asciiTheme="minorHAnsi" w:hAnsiTheme="minorHAnsi"/>
                <w:sz w:val="24"/>
              </w:rPr>
            </w:pPr>
          </w:p>
        </w:tc>
      </w:tr>
      <w:tr w:rsidR="00270001" w:rsidRPr="006F6CA9" w14:paraId="1AE25779" w14:textId="77777777">
        <w:trPr>
          <w:trHeight w:val="1705"/>
        </w:trPr>
        <w:tc>
          <w:tcPr>
            <w:tcW w:w="3720" w:type="dxa"/>
            <w:tcBorders>
              <w:bottom w:val="single" w:sz="12" w:space="0" w:color="231F20"/>
            </w:tcBorders>
          </w:tcPr>
          <w:p w14:paraId="68E1BE74" w14:textId="33F8C44B" w:rsidR="00270001" w:rsidRDefault="00270001">
            <w:pPr>
              <w:pStyle w:val="TableParagraph"/>
              <w:ind w:left="0"/>
              <w:rPr>
                <w:rFonts w:asciiTheme="minorHAnsi" w:hAnsiTheme="minorHAnsi"/>
                <w:sz w:val="24"/>
              </w:rPr>
            </w:pPr>
            <w:r>
              <w:rPr>
                <w:rFonts w:asciiTheme="minorHAnsi" w:hAnsiTheme="minorHAnsi"/>
                <w:sz w:val="24"/>
              </w:rPr>
              <w:lastRenderedPageBreak/>
              <w:t>Coach travel for swimming lessons</w:t>
            </w:r>
          </w:p>
        </w:tc>
        <w:tc>
          <w:tcPr>
            <w:tcW w:w="3600" w:type="dxa"/>
            <w:tcBorders>
              <w:bottom w:val="single" w:sz="12" w:space="0" w:color="231F20"/>
            </w:tcBorders>
          </w:tcPr>
          <w:p w14:paraId="37545816" w14:textId="1FCA6688" w:rsidR="00270001" w:rsidRDefault="00270001">
            <w:pPr>
              <w:pStyle w:val="TableParagraph"/>
              <w:ind w:left="0"/>
              <w:rPr>
                <w:rFonts w:asciiTheme="minorHAnsi" w:hAnsiTheme="minorHAnsi"/>
                <w:sz w:val="24"/>
              </w:rPr>
            </w:pPr>
            <w:r>
              <w:rPr>
                <w:rFonts w:asciiTheme="minorHAnsi" w:hAnsiTheme="minorHAnsi"/>
                <w:sz w:val="24"/>
              </w:rPr>
              <w:t xml:space="preserve">Transport to Bloxwich Leisure Centre each week is by coach </w:t>
            </w:r>
          </w:p>
        </w:tc>
        <w:tc>
          <w:tcPr>
            <w:tcW w:w="1616" w:type="dxa"/>
            <w:tcBorders>
              <w:bottom w:val="single" w:sz="12" w:space="0" w:color="231F20"/>
            </w:tcBorders>
          </w:tcPr>
          <w:p w14:paraId="39C405B4" w14:textId="163D7467" w:rsidR="00270001" w:rsidRDefault="00270001">
            <w:pPr>
              <w:pStyle w:val="TableParagraph"/>
              <w:ind w:left="0"/>
              <w:rPr>
                <w:rFonts w:asciiTheme="minorHAnsi" w:hAnsiTheme="minorHAnsi"/>
                <w:sz w:val="24"/>
              </w:rPr>
            </w:pPr>
            <w:r>
              <w:rPr>
                <w:rFonts w:asciiTheme="minorHAnsi" w:hAnsiTheme="minorHAnsi"/>
                <w:sz w:val="24"/>
              </w:rPr>
              <w:t>£2</w:t>
            </w:r>
            <w:r w:rsidR="00D709A0">
              <w:rPr>
                <w:rFonts w:asciiTheme="minorHAnsi" w:hAnsiTheme="minorHAnsi"/>
                <w:sz w:val="24"/>
              </w:rPr>
              <w:t>000</w:t>
            </w:r>
            <w:r w:rsidR="0011327D">
              <w:rPr>
                <w:rFonts w:asciiTheme="minorHAnsi" w:hAnsiTheme="minorHAnsi"/>
                <w:sz w:val="24"/>
              </w:rPr>
              <w:t xml:space="preserve"> forecast</w:t>
            </w:r>
          </w:p>
        </w:tc>
        <w:tc>
          <w:tcPr>
            <w:tcW w:w="3307" w:type="dxa"/>
            <w:tcBorders>
              <w:bottom w:val="single" w:sz="12" w:space="0" w:color="231F20"/>
            </w:tcBorders>
          </w:tcPr>
          <w:p w14:paraId="301BAFB2" w14:textId="774FBC15" w:rsidR="00270001" w:rsidRPr="006F6CA9" w:rsidRDefault="00270001">
            <w:pPr>
              <w:pStyle w:val="TableParagraph"/>
              <w:ind w:left="0"/>
              <w:rPr>
                <w:rFonts w:asciiTheme="minorHAnsi" w:hAnsiTheme="minorHAnsi"/>
                <w:sz w:val="24"/>
              </w:rPr>
            </w:pPr>
          </w:p>
        </w:tc>
        <w:tc>
          <w:tcPr>
            <w:tcW w:w="3134" w:type="dxa"/>
            <w:tcBorders>
              <w:bottom w:val="single" w:sz="12" w:space="0" w:color="231F20"/>
            </w:tcBorders>
          </w:tcPr>
          <w:p w14:paraId="31300952" w14:textId="3125197E" w:rsidR="00270001" w:rsidRDefault="00270001">
            <w:pPr>
              <w:pStyle w:val="TableParagraph"/>
              <w:ind w:left="0"/>
              <w:rPr>
                <w:rFonts w:asciiTheme="minorHAnsi" w:hAnsiTheme="minorHAnsi"/>
                <w:sz w:val="24"/>
              </w:rPr>
            </w:pPr>
          </w:p>
        </w:tc>
      </w:tr>
      <w:tr w:rsidR="00603712" w:rsidRPr="006F6CA9" w14:paraId="6F14FB14" w14:textId="77777777">
        <w:trPr>
          <w:trHeight w:val="1705"/>
        </w:trPr>
        <w:tc>
          <w:tcPr>
            <w:tcW w:w="3720" w:type="dxa"/>
            <w:tcBorders>
              <w:bottom w:val="single" w:sz="12" w:space="0" w:color="231F20"/>
            </w:tcBorders>
          </w:tcPr>
          <w:p w14:paraId="4009C9D7" w14:textId="12F1336B" w:rsidR="00603712" w:rsidRDefault="00603712">
            <w:pPr>
              <w:pStyle w:val="TableParagraph"/>
              <w:ind w:left="0"/>
              <w:rPr>
                <w:rFonts w:asciiTheme="minorHAnsi" w:hAnsiTheme="minorHAnsi"/>
                <w:sz w:val="24"/>
              </w:rPr>
            </w:pPr>
            <w:r>
              <w:rPr>
                <w:rFonts w:asciiTheme="minorHAnsi" w:hAnsiTheme="minorHAnsi"/>
                <w:sz w:val="24"/>
              </w:rPr>
              <w:t>Introduce class yoga sessions as part of curriculum and after school clubs</w:t>
            </w:r>
          </w:p>
        </w:tc>
        <w:tc>
          <w:tcPr>
            <w:tcW w:w="3600" w:type="dxa"/>
            <w:tcBorders>
              <w:bottom w:val="single" w:sz="12" w:space="0" w:color="231F20"/>
            </w:tcBorders>
          </w:tcPr>
          <w:p w14:paraId="4352314B" w14:textId="16CBE40C" w:rsidR="00603712" w:rsidRDefault="00603712" w:rsidP="00603712">
            <w:pPr>
              <w:pStyle w:val="TableParagraph"/>
              <w:ind w:left="0"/>
              <w:rPr>
                <w:rFonts w:asciiTheme="minorHAnsi" w:hAnsiTheme="minorHAnsi"/>
                <w:sz w:val="24"/>
              </w:rPr>
            </w:pPr>
            <w:r>
              <w:rPr>
                <w:rFonts w:asciiTheme="minorHAnsi" w:hAnsiTheme="minorHAnsi"/>
                <w:sz w:val="24"/>
              </w:rPr>
              <w:t xml:space="preserve">Midlands Yoga to teach for 1 half term yoga to years 1-6 during spring term. </w:t>
            </w:r>
          </w:p>
          <w:p w14:paraId="4339DF11" w14:textId="77777777" w:rsidR="00603712" w:rsidRDefault="00603712" w:rsidP="00603712">
            <w:pPr>
              <w:pStyle w:val="TableParagraph"/>
              <w:ind w:left="0"/>
              <w:rPr>
                <w:rFonts w:asciiTheme="minorHAnsi" w:hAnsiTheme="minorHAnsi"/>
                <w:sz w:val="24"/>
              </w:rPr>
            </w:pPr>
            <w:r>
              <w:rPr>
                <w:rFonts w:asciiTheme="minorHAnsi" w:hAnsiTheme="minorHAnsi"/>
                <w:sz w:val="24"/>
              </w:rPr>
              <w:t>Year 1 and 2 – 30 mins each</w:t>
            </w:r>
          </w:p>
          <w:p w14:paraId="1E2F5A55" w14:textId="77777777" w:rsidR="00603712" w:rsidRDefault="00603712" w:rsidP="00603712">
            <w:pPr>
              <w:pStyle w:val="TableParagraph"/>
              <w:ind w:left="0"/>
              <w:rPr>
                <w:rFonts w:asciiTheme="minorHAnsi" w:hAnsiTheme="minorHAnsi"/>
                <w:sz w:val="24"/>
              </w:rPr>
            </w:pPr>
            <w:r>
              <w:rPr>
                <w:rFonts w:asciiTheme="minorHAnsi" w:hAnsiTheme="minorHAnsi"/>
                <w:sz w:val="24"/>
              </w:rPr>
              <w:t xml:space="preserve">Years 3-6 </w:t>
            </w:r>
            <w:proofErr w:type="gramStart"/>
            <w:r>
              <w:rPr>
                <w:rFonts w:asciiTheme="minorHAnsi" w:hAnsiTheme="minorHAnsi"/>
                <w:sz w:val="24"/>
              </w:rPr>
              <w:t>-  45</w:t>
            </w:r>
            <w:proofErr w:type="gramEnd"/>
            <w:r>
              <w:rPr>
                <w:rFonts w:asciiTheme="minorHAnsi" w:hAnsiTheme="minorHAnsi"/>
                <w:sz w:val="24"/>
              </w:rPr>
              <w:t xml:space="preserve"> mins each</w:t>
            </w:r>
          </w:p>
          <w:p w14:paraId="5291210F" w14:textId="77777777" w:rsidR="00603712" w:rsidRDefault="00603712">
            <w:pPr>
              <w:pStyle w:val="TableParagraph"/>
              <w:ind w:left="0"/>
              <w:rPr>
                <w:rFonts w:asciiTheme="minorHAnsi" w:hAnsiTheme="minorHAnsi"/>
                <w:sz w:val="24"/>
              </w:rPr>
            </w:pPr>
          </w:p>
        </w:tc>
        <w:tc>
          <w:tcPr>
            <w:tcW w:w="1616" w:type="dxa"/>
            <w:tcBorders>
              <w:bottom w:val="single" w:sz="12" w:space="0" w:color="231F20"/>
            </w:tcBorders>
          </w:tcPr>
          <w:p w14:paraId="24AE2221" w14:textId="71D40445" w:rsidR="00603712" w:rsidRDefault="00603712">
            <w:pPr>
              <w:pStyle w:val="TableParagraph"/>
              <w:ind w:left="0"/>
              <w:rPr>
                <w:rFonts w:asciiTheme="minorHAnsi" w:hAnsiTheme="minorHAnsi"/>
                <w:sz w:val="24"/>
              </w:rPr>
            </w:pPr>
            <w:r>
              <w:rPr>
                <w:rFonts w:asciiTheme="minorHAnsi" w:hAnsiTheme="minorHAnsi"/>
                <w:sz w:val="24"/>
              </w:rPr>
              <w:t>£1435</w:t>
            </w:r>
          </w:p>
        </w:tc>
        <w:tc>
          <w:tcPr>
            <w:tcW w:w="3307" w:type="dxa"/>
            <w:tcBorders>
              <w:bottom w:val="single" w:sz="12" w:space="0" w:color="231F20"/>
            </w:tcBorders>
          </w:tcPr>
          <w:p w14:paraId="4760121F" w14:textId="77777777" w:rsidR="00603712" w:rsidRPr="006F6CA9" w:rsidRDefault="00603712">
            <w:pPr>
              <w:pStyle w:val="TableParagraph"/>
              <w:ind w:left="0"/>
              <w:rPr>
                <w:rFonts w:asciiTheme="minorHAnsi" w:hAnsiTheme="minorHAnsi"/>
                <w:sz w:val="24"/>
              </w:rPr>
            </w:pPr>
          </w:p>
        </w:tc>
        <w:tc>
          <w:tcPr>
            <w:tcW w:w="3134" w:type="dxa"/>
            <w:tcBorders>
              <w:bottom w:val="single" w:sz="12" w:space="0" w:color="231F20"/>
            </w:tcBorders>
          </w:tcPr>
          <w:p w14:paraId="4BA409B3" w14:textId="77777777" w:rsidR="00603712" w:rsidRDefault="00603712">
            <w:pPr>
              <w:pStyle w:val="TableParagraph"/>
              <w:ind w:left="0"/>
              <w:rPr>
                <w:rFonts w:asciiTheme="minorHAnsi" w:hAnsiTheme="minorHAnsi"/>
                <w:sz w:val="24"/>
              </w:rPr>
            </w:pPr>
          </w:p>
        </w:tc>
      </w:tr>
      <w:tr w:rsidR="008E77E5" w:rsidRPr="006F6CA9" w14:paraId="65248C68" w14:textId="77777777">
        <w:trPr>
          <w:trHeight w:val="315"/>
        </w:trPr>
        <w:tc>
          <w:tcPr>
            <w:tcW w:w="12243" w:type="dxa"/>
            <w:gridSpan w:val="4"/>
            <w:vMerge w:val="restart"/>
            <w:tcBorders>
              <w:top w:val="single" w:sz="12" w:space="0" w:color="231F20"/>
            </w:tcBorders>
          </w:tcPr>
          <w:p w14:paraId="7C12F7ED"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7EBE49DD"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021B007C" w14:textId="77777777">
        <w:trPr>
          <w:trHeight w:val="320"/>
        </w:trPr>
        <w:tc>
          <w:tcPr>
            <w:tcW w:w="12243" w:type="dxa"/>
            <w:gridSpan w:val="4"/>
            <w:vMerge/>
            <w:tcBorders>
              <w:top w:val="nil"/>
            </w:tcBorders>
          </w:tcPr>
          <w:p w14:paraId="462B6BFD" w14:textId="77777777" w:rsidR="008E77E5" w:rsidRPr="006F6CA9" w:rsidRDefault="008E77E5">
            <w:pPr>
              <w:rPr>
                <w:rFonts w:asciiTheme="minorHAnsi" w:hAnsiTheme="minorHAnsi"/>
                <w:sz w:val="2"/>
                <w:szCs w:val="2"/>
              </w:rPr>
            </w:pPr>
          </w:p>
        </w:tc>
        <w:tc>
          <w:tcPr>
            <w:tcW w:w="3134" w:type="dxa"/>
          </w:tcPr>
          <w:p w14:paraId="0ADAAC91" w14:textId="77777777"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27383DAA" w14:textId="77777777">
        <w:trPr>
          <w:trHeight w:val="405"/>
        </w:trPr>
        <w:tc>
          <w:tcPr>
            <w:tcW w:w="3720" w:type="dxa"/>
          </w:tcPr>
          <w:p w14:paraId="60EE454D"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2FE573EB"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109CB9CB"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679055CB" w14:textId="02DA97B3" w:rsidR="008E77E5" w:rsidRPr="006F6CA9" w:rsidRDefault="0011327D" w:rsidP="0011327D">
            <w:pPr>
              <w:pStyle w:val="TableParagraph"/>
              <w:ind w:left="0"/>
              <w:jc w:val="center"/>
              <w:rPr>
                <w:rFonts w:asciiTheme="minorHAnsi" w:hAnsiTheme="minorHAnsi"/>
                <w:sz w:val="24"/>
              </w:rPr>
            </w:pPr>
            <w:r>
              <w:rPr>
                <w:rFonts w:asciiTheme="minorHAnsi" w:hAnsiTheme="minorHAnsi"/>
                <w:sz w:val="24"/>
              </w:rPr>
              <w:t>17%</w:t>
            </w:r>
          </w:p>
        </w:tc>
      </w:tr>
      <w:tr w:rsidR="008E77E5" w:rsidRPr="006F6CA9" w14:paraId="5CD4127D" w14:textId="77777777">
        <w:trPr>
          <w:trHeight w:val="1472"/>
        </w:trPr>
        <w:tc>
          <w:tcPr>
            <w:tcW w:w="3720" w:type="dxa"/>
          </w:tcPr>
          <w:p w14:paraId="33A27255"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7A08FCF8"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45DDAAFB"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63F546CF"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53AA550E"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488DDC77"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they now do? What has </w:t>
            </w:r>
            <w:proofErr w:type="gramStart"/>
            <w:r w:rsidRPr="006F6CA9">
              <w:rPr>
                <w:rFonts w:asciiTheme="minorHAnsi" w:hAnsiTheme="minorHAnsi"/>
                <w:color w:val="231F20"/>
                <w:sz w:val="24"/>
              </w:rPr>
              <w:t>changed?:</w:t>
            </w:r>
            <w:proofErr w:type="gramEnd"/>
          </w:p>
        </w:tc>
        <w:tc>
          <w:tcPr>
            <w:tcW w:w="3134" w:type="dxa"/>
          </w:tcPr>
          <w:p w14:paraId="054FAE08"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73D0596D" w14:textId="77777777">
        <w:trPr>
          <w:trHeight w:val="1690"/>
        </w:trPr>
        <w:tc>
          <w:tcPr>
            <w:tcW w:w="3720" w:type="dxa"/>
          </w:tcPr>
          <w:p w14:paraId="4ED63E58" w14:textId="3D012977" w:rsidR="008E77E5" w:rsidRPr="006F6CA9" w:rsidRDefault="00270001">
            <w:pPr>
              <w:pStyle w:val="TableParagraph"/>
              <w:ind w:left="0"/>
              <w:rPr>
                <w:rFonts w:asciiTheme="minorHAnsi" w:hAnsiTheme="minorHAnsi"/>
                <w:sz w:val="24"/>
              </w:rPr>
            </w:pPr>
            <w:r>
              <w:rPr>
                <w:rFonts w:asciiTheme="minorHAnsi" w:hAnsiTheme="minorHAnsi"/>
                <w:sz w:val="24"/>
              </w:rPr>
              <w:t>To purchase new equipment to support teaching and learning in PE</w:t>
            </w:r>
          </w:p>
        </w:tc>
        <w:tc>
          <w:tcPr>
            <w:tcW w:w="3600" w:type="dxa"/>
          </w:tcPr>
          <w:p w14:paraId="2CAD3703" w14:textId="77777777" w:rsidR="008E77E5" w:rsidRDefault="00270001">
            <w:pPr>
              <w:pStyle w:val="TableParagraph"/>
              <w:ind w:left="0"/>
              <w:rPr>
                <w:rFonts w:asciiTheme="minorHAnsi" w:hAnsiTheme="minorHAnsi"/>
                <w:sz w:val="24"/>
              </w:rPr>
            </w:pPr>
            <w:r>
              <w:rPr>
                <w:rFonts w:asciiTheme="minorHAnsi" w:hAnsiTheme="minorHAnsi"/>
                <w:sz w:val="24"/>
              </w:rPr>
              <w:t>Replace old sports equipment so that it is fit for purpose</w:t>
            </w:r>
          </w:p>
          <w:p w14:paraId="671924EF" w14:textId="77777777" w:rsidR="00270001" w:rsidRDefault="00270001">
            <w:pPr>
              <w:pStyle w:val="TableParagraph"/>
              <w:ind w:left="0"/>
              <w:rPr>
                <w:rFonts w:asciiTheme="minorHAnsi" w:hAnsiTheme="minorHAnsi"/>
                <w:sz w:val="24"/>
              </w:rPr>
            </w:pPr>
          </w:p>
          <w:p w14:paraId="0C229641" w14:textId="7E7519F5" w:rsidR="00270001" w:rsidRPr="006F6CA9" w:rsidRDefault="00270001">
            <w:pPr>
              <w:pStyle w:val="TableParagraph"/>
              <w:ind w:left="0"/>
              <w:rPr>
                <w:rFonts w:asciiTheme="minorHAnsi" w:hAnsiTheme="minorHAnsi"/>
                <w:sz w:val="24"/>
              </w:rPr>
            </w:pPr>
            <w:r>
              <w:rPr>
                <w:rFonts w:asciiTheme="minorHAnsi" w:hAnsiTheme="minorHAnsi"/>
                <w:sz w:val="24"/>
              </w:rPr>
              <w:t>Purchase equipment to enrich the curriculum for sport and PE including curriculum time and after-school clubs</w:t>
            </w:r>
          </w:p>
        </w:tc>
        <w:tc>
          <w:tcPr>
            <w:tcW w:w="1616" w:type="dxa"/>
          </w:tcPr>
          <w:p w14:paraId="25EAFEC0" w14:textId="7A394356" w:rsidR="008E77E5" w:rsidRPr="006F6CA9" w:rsidRDefault="00270001">
            <w:pPr>
              <w:pStyle w:val="TableParagraph"/>
              <w:ind w:left="0"/>
              <w:rPr>
                <w:rFonts w:asciiTheme="minorHAnsi" w:hAnsiTheme="minorHAnsi"/>
                <w:sz w:val="24"/>
              </w:rPr>
            </w:pPr>
            <w:r>
              <w:rPr>
                <w:rFonts w:asciiTheme="minorHAnsi" w:hAnsiTheme="minorHAnsi"/>
                <w:sz w:val="24"/>
              </w:rPr>
              <w:t>£</w:t>
            </w:r>
            <w:r w:rsidR="00A04DEC">
              <w:rPr>
                <w:rFonts w:asciiTheme="minorHAnsi" w:hAnsiTheme="minorHAnsi"/>
                <w:sz w:val="24"/>
              </w:rPr>
              <w:t>2460</w:t>
            </w:r>
            <w:r w:rsidR="00FF77B0">
              <w:rPr>
                <w:rFonts w:asciiTheme="minorHAnsi" w:hAnsiTheme="minorHAnsi"/>
                <w:sz w:val="24"/>
              </w:rPr>
              <w:t xml:space="preserve"> forecast</w:t>
            </w:r>
          </w:p>
        </w:tc>
        <w:tc>
          <w:tcPr>
            <w:tcW w:w="3307" w:type="dxa"/>
          </w:tcPr>
          <w:p w14:paraId="433BDC00" w14:textId="48EF57A5" w:rsidR="009659BA" w:rsidRPr="006F6CA9" w:rsidRDefault="009659BA">
            <w:pPr>
              <w:pStyle w:val="TableParagraph"/>
              <w:ind w:left="0"/>
              <w:rPr>
                <w:rFonts w:asciiTheme="minorHAnsi" w:hAnsiTheme="minorHAnsi"/>
                <w:sz w:val="24"/>
              </w:rPr>
            </w:pPr>
          </w:p>
        </w:tc>
        <w:tc>
          <w:tcPr>
            <w:tcW w:w="3134" w:type="dxa"/>
          </w:tcPr>
          <w:p w14:paraId="6A73B414" w14:textId="2102274A" w:rsidR="008E77E5" w:rsidRPr="006F6CA9" w:rsidRDefault="008E77E5">
            <w:pPr>
              <w:pStyle w:val="TableParagraph"/>
              <w:ind w:left="0"/>
              <w:rPr>
                <w:rFonts w:asciiTheme="minorHAnsi" w:hAnsiTheme="minorHAnsi"/>
                <w:sz w:val="24"/>
              </w:rPr>
            </w:pPr>
          </w:p>
        </w:tc>
      </w:tr>
      <w:tr w:rsidR="00270001" w:rsidRPr="006F6CA9" w14:paraId="45A4E46E" w14:textId="77777777">
        <w:trPr>
          <w:trHeight w:val="1690"/>
        </w:trPr>
        <w:tc>
          <w:tcPr>
            <w:tcW w:w="3720" w:type="dxa"/>
          </w:tcPr>
          <w:p w14:paraId="54FCF1D2" w14:textId="0F8ADE9E" w:rsidR="00270001" w:rsidRDefault="00270001">
            <w:pPr>
              <w:pStyle w:val="TableParagraph"/>
              <w:ind w:left="0"/>
              <w:rPr>
                <w:rFonts w:asciiTheme="minorHAnsi" w:hAnsiTheme="minorHAnsi"/>
                <w:sz w:val="24"/>
              </w:rPr>
            </w:pPr>
            <w:r>
              <w:rPr>
                <w:rFonts w:asciiTheme="minorHAnsi" w:hAnsiTheme="minorHAnsi"/>
                <w:sz w:val="24"/>
              </w:rPr>
              <w:t>Develop the playground, including resurfacing and markings for a range of sports and activities</w:t>
            </w:r>
          </w:p>
        </w:tc>
        <w:tc>
          <w:tcPr>
            <w:tcW w:w="3600" w:type="dxa"/>
          </w:tcPr>
          <w:p w14:paraId="06D5E07B" w14:textId="3CA778E2" w:rsidR="00270001" w:rsidRDefault="00270001">
            <w:pPr>
              <w:pStyle w:val="TableParagraph"/>
              <w:ind w:left="0"/>
              <w:rPr>
                <w:rFonts w:asciiTheme="minorHAnsi" w:hAnsiTheme="minorHAnsi"/>
                <w:sz w:val="24"/>
              </w:rPr>
            </w:pPr>
            <w:r>
              <w:rPr>
                <w:rFonts w:asciiTheme="minorHAnsi" w:hAnsiTheme="minorHAnsi"/>
                <w:sz w:val="24"/>
              </w:rPr>
              <w:t xml:space="preserve">Ensure that field and playground are marked to include the range of sports taught </w:t>
            </w:r>
          </w:p>
        </w:tc>
        <w:tc>
          <w:tcPr>
            <w:tcW w:w="1616" w:type="dxa"/>
          </w:tcPr>
          <w:p w14:paraId="56118455" w14:textId="47C07C13" w:rsidR="00270001" w:rsidRDefault="003C115A">
            <w:pPr>
              <w:pStyle w:val="TableParagraph"/>
              <w:ind w:left="0"/>
              <w:rPr>
                <w:rFonts w:asciiTheme="minorHAnsi" w:hAnsiTheme="minorHAnsi"/>
                <w:sz w:val="24"/>
              </w:rPr>
            </w:pPr>
            <w:r>
              <w:rPr>
                <w:rFonts w:asciiTheme="minorHAnsi" w:hAnsiTheme="minorHAnsi"/>
                <w:sz w:val="24"/>
              </w:rPr>
              <w:t>£500</w:t>
            </w:r>
            <w:r w:rsidR="00FF77B0">
              <w:rPr>
                <w:rFonts w:asciiTheme="minorHAnsi" w:hAnsiTheme="minorHAnsi"/>
                <w:sz w:val="24"/>
              </w:rPr>
              <w:t xml:space="preserve"> forecast</w:t>
            </w:r>
          </w:p>
        </w:tc>
        <w:tc>
          <w:tcPr>
            <w:tcW w:w="3307" w:type="dxa"/>
          </w:tcPr>
          <w:p w14:paraId="790E8CD0" w14:textId="6AAA0D42" w:rsidR="009659BA" w:rsidRPr="006F6CA9" w:rsidRDefault="009659BA">
            <w:pPr>
              <w:pStyle w:val="TableParagraph"/>
              <w:ind w:left="0"/>
              <w:rPr>
                <w:rFonts w:asciiTheme="minorHAnsi" w:hAnsiTheme="minorHAnsi"/>
                <w:sz w:val="24"/>
              </w:rPr>
            </w:pPr>
          </w:p>
        </w:tc>
        <w:tc>
          <w:tcPr>
            <w:tcW w:w="3134" w:type="dxa"/>
          </w:tcPr>
          <w:p w14:paraId="3E3D02E5" w14:textId="18CB92D7" w:rsidR="00270001" w:rsidRPr="006F6CA9" w:rsidRDefault="00270001">
            <w:pPr>
              <w:pStyle w:val="TableParagraph"/>
              <w:ind w:left="0"/>
              <w:rPr>
                <w:rFonts w:asciiTheme="minorHAnsi" w:hAnsiTheme="minorHAnsi"/>
                <w:sz w:val="24"/>
              </w:rPr>
            </w:pPr>
          </w:p>
        </w:tc>
      </w:tr>
    </w:tbl>
    <w:p w14:paraId="1B039599"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784A105E" w14:textId="77777777">
        <w:trPr>
          <w:trHeight w:val="383"/>
        </w:trPr>
        <w:tc>
          <w:tcPr>
            <w:tcW w:w="12302" w:type="dxa"/>
            <w:gridSpan w:val="4"/>
            <w:vMerge w:val="restart"/>
          </w:tcPr>
          <w:p w14:paraId="738ED0BE"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48EAF1C6"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59243AB3" w14:textId="77777777">
        <w:trPr>
          <w:trHeight w:val="291"/>
        </w:trPr>
        <w:tc>
          <w:tcPr>
            <w:tcW w:w="12302" w:type="dxa"/>
            <w:gridSpan w:val="4"/>
            <w:vMerge/>
            <w:tcBorders>
              <w:top w:val="nil"/>
            </w:tcBorders>
          </w:tcPr>
          <w:p w14:paraId="4C62E560" w14:textId="77777777" w:rsidR="008E77E5" w:rsidRPr="006F6CA9" w:rsidRDefault="008E77E5">
            <w:pPr>
              <w:rPr>
                <w:rFonts w:asciiTheme="minorHAnsi" w:hAnsiTheme="minorHAnsi"/>
                <w:sz w:val="2"/>
                <w:szCs w:val="2"/>
              </w:rPr>
            </w:pPr>
          </w:p>
        </w:tc>
        <w:tc>
          <w:tcPr>
            <w:tcW w:w="3076" w:type="dxa"/>
          </w:tcPr>
          <w:p w14:paraId="09067E34"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60809119" w14:textId="77777777">
        <w:trPr>
          <w:trHeight w:val="405"/>
        </w:trPr>
        <w:tc>
          <w:tcPr>
            <w:tcW w:w="3758" w:type="dxa"/>
          </w:tcPr>
          <w:p w14:paraId="5DECCC80"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606E44C8"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01519749"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32256AD7" w14:textId="1B95C4E8" w:rsidR="008E77E5" w:rsidRPr="006F6CA9" w:rsidRDefault="0011327D" w:rsidP="00F006E5">
            <w:pPr>
              <w:pStyle w:val="TableParagraph"/>
              <w:ind w:left="0"/>
              <w:jc w:val="center"/>
              <w:rPr>
                <w:rFonts w:asciiTheme="minorHAnsi" w:hAnsiTheme="minorHAnsi"/>
                <w:sz w:val="24"/>
              </w:rPr>
            </w:pPr>
            <w:r>
              <w:rPr>
                <w:rFonts w:asciiTheme="minorHAnsi" w:hAnsiTheme="minorHAnsi"/>
                <w:sz w:val="24"/>
              </w:rPr>
              <w:t>6%</w:t>
            </w:r>
          </w:p>
        </w:tc>
      </w:tr>
      <w:tr w:rsidR="003C115A" w:rsidRPr="006F6CA9" w14:paraId="663C4776" w14:textId="77777777" w:rsidTr="00712CAC">
        <w:trPr>
          <w:trHeight w:val="1549"/>
        </w:trPr>
        <w:tc>
          <w:tcPr>
            <w:tcW w:w="3758" w:type="dxa"/>
          </w:tcPr>
          <w:p w14:paraId="5EC64525" w14:textId="77777777" w:rsidR="003C115A" w:rsidRPr="006F6CA9" w:rsidRDefault="003C115A">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p w14:paraId="77578B1C" w14:textId="77777777" w:rsidR="003C115A" w:rsidRPr="006F6CA9" w:rsidRDefault="003C115A">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p w14:paraId="748095DF" w14:textId="77777777" w:rsidR="003C115A" w:rsidRPr="006F6CA9" w:rsidRDefault="003C115A">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p w14:paraId="04029103" w14:textId="77777777" w:rsidR="003C115A" w:rsidRPr="006F6CA9" w:rsidRDefault="003C115A">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p w14:paraId="3F4B4D01" w14:textId="7181E373" w:rsidR="003C115A" w:rsidRPr="006F6CA9" w:rsidRDefault="003C115A" w:rsidP="00712CAC">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Pr>
          <w:p w14:paraId="719ABF7A" w14:textId="77777777" w:rsidR="003C115A" w:rsidRPr="006F6CA9" w:rsidRDefault="003C115A">
            <w:pPr>
              <w:pStyle w:val="TableParagraph"/>
              <w:spacing w:before="16"/>
              <w:rPr>
                <w:rFonts w:asciiTheme="minorHAnsi" w:hAnsiTheme="minorHAnsi"/>
                <w:sz w:val="24"/>
              </w:rPr>
            </w:pPr>
            <w:r w:rsidRPr="006F6CA9">
              <w:rPr>
                <w:rFonts w:asciiTheme="minorHAnsi" w:hAnsiTheme="minorHAnsi"/>
                <w:color w:val="231F20"/>
                <w:sz w:val="24"/>
              </w:rPr>
              <w:t>Make sure your actions to</w:t>
            </w:r>
          </w:p>
          <w:p w14:paraId="58B09784" w14:textId="77777777" w:rsidR="003C115A" w:rsidRPr="006F6CA9" w:rsidRDefault="003C115A">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p w14:paraId="46D5E426" w14:textId="09B187E3" w:rsidR="003C115A" w:rsidRPr="006F6CA9" w:rsidRDefault="003C115A" w:rsidP="00712CAC">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Pr>
          <w:p w14:paraId="1DA3A514" w14:textId="77777777" w:rsidR="003C115A" w:rsidRPr="006F6CA9" w:rsidRDefault="003C115A">
            <w:pPr>
              <w:pStyle w:val="TableParagraph"/>
              <w:spacing w:before="16"/>
              <w:rPr>
                <w:rFonts w:asciiTheme="minorHAnsi" w:hAnsiTheme="minorHAnsi"/>
                <w:sz w:val="24"/>
              </w:rPr>
            </w:pPr>
            <w:r w:rsidRPr="006F6CA9">
              <w:rPr>
                <w:rFonts w:asciiTheme="minorHAnsi" w:hAnsiTheme="minorHAnsi"/>
                <w:color w:val="231F20"/>
                <w:sz w:val="24"/>
              </w:rPr>
              <w:t>Funding</w:t>
            </w:r>
          </w:p>
          <w:p w14:paraId="169E55E8" w14:textId="2A00C250" w:rsidR="003C115A" w:rsidRPr="006F6CA9" w:rsidRDefault="003C115A" w:rsidP="00712CAC">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Pr>
          <w:p w14:paraId="20D95751" w14:textId="77777777" w:rsidR="003C115A" w:rsidRPr="006F6CA9" w:rsidRDefault="003C115A">
            <w:pPr>
              <w:pStyle w:val="TableParagraph"/>
              <w:spacing w:before="16"/>
              <w:rPr>
                <w:rFonts w:asciiTheme="minorHAnsi" w:hAnsiTheme="minorHAnsi"/>
                <w:sz w:val="24"/>
              </w:rPr>
            </w:pPr>
            <w:r w:rsidRPr="006F6CA9">
              <w:rPr>
                <w:rFonts w:asciiTheme="minorHAnsi" w:hAnsiTheme="minorHAnsi"/>
                <w:color w:val="231F20"/>
                <w:sz w:val="24"/>
              </w:rPr>
              <w:t>Evidence of impact: what do</w:t>
            </w:r>
          </w:p>
          <w:p w14:paraId="4CF77ECA" w14:textId="77777777" w:rsidR="003C115A" w:rsidRPr="006F6CA9" w:rsidRDefault="003C115A">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p w14:paraId="4DC7E658" w14:textId="77777777" w:rsidR="003C115A" w:rsidRPr="006F6CA9" w:rsidRDefault="003C115A">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p w14:paraId="53525F6D" w14:textId="08DCAB71" w:rsidR="003C115A" w:rsidRPr="006F6CA9" w:rsidRDefault="003C115A" w:rsidP="00712CAC">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p>
        </w:tc>
        <w:tc>
          <w:tcPr>
            <w:tcW w:w="3076" w:type="dxa"/>
          </w:tcPr>
          <w:p w14:paraId="67E714A3" w14:textId="77777777" w:rsidR="003C115A" w:rsidRPr="006F6CA9" w:rsidRDefault="003C115A">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p w14:paraId="1A23B0A4" w14:textId="270FA14F" w:rsidR="003C115A" w:rsidRPr="006F6CA9" w:rsidRDefault="003C115A" w:rsidP="00712CAC">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2FE2F4D3" w14:textId="77777777">
        <w:trPr>
          <w:trHeight w:val="2049"/>
        </w:trPr>
        <w:tc>
          <w:tcPr>
            <w:tcW w:w="3758" w:type="dxa"/>
          </w:tcPr>
          <w:p w14:paraId="4838DE98" w14:textId="1EEF0F75" w:rsidR="008E77E5" w:rsidRPr="006F6CA9" w:rsidRDefault="003C115A">
            <w:pPr>
              <w:pStyle w:val="TableParagraph"/>
              <w:ind w:left="0"/>
              <w:rPr>
                <w:rFonts w:asciiTheme="minorHAnsi" w:hAnsiTheme="minorHAnsi"/>
                <w:sz w:val="24"/>
              </w:rPr>
            </w:pPr>
            <w:r>
              <w:rPr>
                <w:rFonts w:asciiTheme="minorHAnsi" w:hAnsiTheme="minorHAnsi"/>
                <w:sz w:val="24"/>
              </w:rPr>
              <w:t>Improve teaching of gymnastics</w:t>
            </w:r>
          </w:p>
        </w:tc>
        <w:tc>
          <w:tcPr>
            <w:tcW w:w="3458" w:type="dxa"/>
          </w:tcPr>
          <w:p w14:paraId="48C03B72" w14:textId="1FDCD38F" w:rsidR="008E77E5" w:rsidRPr="006F6CA9" w:rsidRDefault="003C115A">
            <w:pPr>
              <w:pStyle w:val="TableParagraph"/>
              <w:ind w:left="0"/>
              <w:rPr>
                <w:rFonts w:asciiTheme="minorHAnsi" w:hAnsiTheme="minorHAnsi"/>
                <w:sz w:val="24"/>
              </w:rPr>
            </w:pPr>
            <w:r>
              <w:rPr>
                <w:rFonts w:asciiTheme="minorHAnsi" w:hAnsiTheme="minorHAnsi"/>
                <w:sz w:val="24"/>
              </w:rPr>
              <w:t>CPD for staff to improve teaching of gymnastics</w:t>
            </w:r>
          </w:p>
        </w:tc>
        <w:tc>
          <w:tcPr>
            <w:tcW w:w="1663" w:type="dxa"/>
          </w:tcPr>
          <w:p w14:paraId="11B5502B" w14:textId="7F212C6B" w:rsidR="008E77E5" w:rsidRPr="00FF77B0" w:rsidRDefault="00654809">
            <w:pPr>
              <w:pStyle w:val="TableParagraph"/>
              <w:ind w:left="0"/>
              <w:rPr>
                <w:rFonts w:asciiTheme="minorHAnsi" w:hAnsiTheme="minorHAnsi"/>
                <w:color w:val="FF0000"/>
                <w:sz w:val="24"/>
              </w:rPr>
            </w:pPr>
            <w:r w:rsidRPr="00654809">
              <w:rPr>
                <w:rFonts w:asciiTheme="minorHAnsi" w:hAnsiTheme="minorHAnsi"/>
                <w:sz w:val="24"/>
              </w:rPr>
              <w:t>£</w:t>
            </w:r>
            <w:r w:rsidR="00FF77B0" w:rsidRPr="00654809">
              <w:rPr>
                <w:rFonts w:asciiTheme="minorHAnsi" w:hAnsiTheme="minorHAnsi"/>
                <w:sz w:val="24"/>
              </w:rPr>
              <w:t>1000 forecast</w:t>
            </w:r>
          </w:p>
        </w:tc>
        <w:tc>
          <w:tcPr>
            <w:tcW w:w="3423" w:type="dxa"/>
          </w:tcPr>
          <w:p w14:paraId="73D14D98" w14:textId="54CD113B" w:rsidR="008E77E5" w:rsidRPr="006F6CA9" w:rsidRDefault="008E77E5">
            <w:pPr>
              <w:pStyle w:val="TableParagraph"/>
              <w:ind w:left="0"/>
              <w:rPr>
                <w:rFonts w:asciiTheme="minorHAnsi" w:hAnsiTheme="minorHAnsi"/>
                <w:sz w:val="24"/>
              </w:rPr>
            </w:pPr>
          </w:p>
        </w:tc>
        <w:tc>
          <w:tcPr>
            <w:tcW w:w="3076" w:type="dxa"/>
          </w:tcPr>
          <w:p w14:paraId="3F9AC777" w14:textId="5A1AD714" w:rsidR="008E77E5" w:rsidRPr="006F6CA9" w:rsidRDefault="008E77E5">
            <w:pPr>
              <w:pStyle w:val="TableParagraph"/>
              <w:ind w:left="0"/>
              <w:rPr>
                <w:rFonts w:asciiTheme="minorHAnsi" w:hAnsiTheme="minorHAnsi"/>
                <w:sz w:val="24"/>
              </w:rPr>
            </w:pPr>
          </w:p>
        </w:tc>
      </w:tr>
      <w:tr w:rsidR="008E77E5" w:rsidRPr="006F6CA9" w14:paraId="26F23FC3" w14:textId="77777777">
        <w:trPr>
          <w:trHeight w:val="305"/>
        </w:trPr>
        <w:tc>
          <w:tcPr>
            <w:tcW w:w="12302" w:type="dxa"/>
            <w:gridSpan w:val="4"/>
            <w:vMerge w:val="restart"/>
          </w:tcPr>
          <w:p w14:paraId="30D71F44"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47D73AA9"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5FD98931" w14:textId="77777777">
        <w:trPr>
          <w:trHeight w:val="305"/>
        </w:trPr>
        <w:tc>
          <w:tcPr>
            <w:tcW w:w="12302" w:type="dxa"/>
            <w:gridSpan w:val="4"/>
            <w:vMerge/>
            <w:tcBorders>
              <w:top w:val="nil"/>
            </w:tcBorders>
          </w:tcPr>
          <w:p w14:paraId="3684D190" w14:textId="77777777" w:rsidR="008E77E5" w:rsidRPr="006F6CA9" w:rsidRDefault="008E77E5">
            <w:pPr>
              <w:rPr>
                <w:rFonts w:asciiTheme="minorHAnsi" w:hAnsiTheme="minorHAnsi"/>
                <w:sz w:val="2"/>
                <w:szCs w:val="2"/>
              </w:rPr>
            </w:pPr>
          </w:p>
        </w:tc>
        <w:tc>
          <w:tcPr>
            <w:tcW w:w="3076" w:type="dxa"/>
          </w:tcPr>
          <w:p w14:paraId="20686438"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3C2571BE" w14:textId="77777777">
        <w:trPr>
          <w:trHeight w:val="397"/>
        </w:trPr>
        <w:tc>
          <w:tcPr>
            <w:tcW w:w="3758" w:type="dxa"/>
          </w:tcPr>
          <w:p w14:paraId="3770F644"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03A463E7"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5499362F"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14C09BCB" w14:textId="34E2C622" w:rsidR="008E77E5" w:rsidRPr="006F6CA9" w:rsidRDefault="00F006E5" w:rsidP="00F006E5">
            <w:pPr>
              <w:pStyle w:val="TableParagraph"/>
              <w:ind w:left="0"/>
              <w:jc w:val="center"/>
              <w:rPr>
                <w:rFonts w:asciiTheme="minorHAnsi" w:hAnsiTheme="minorHAnsi"/>
                <w:sz w:val="24"/>
              </w:rPr>
            </w:pPr>
            <w:r>
              <w:rPr>
                <w:rFonts w:asciiTheme="minorHAnsi" w:hAnsiTheme="minorHAnsi"/>
                <w:sz w:val="24"/>
              </w:rPr>
              <w:t>40%</w:t>
            </w:r>
          </w:p>
        </w:tc>
      </w:tr>
      <w:tr w:rsidR="003C115A" w:rsidRPr="006F6CA9" w14:paraId="3D756312" w14:textId="77777777" w:rsidTr="00712CAC">
        <w:trPr>
          <w:trHeight w:val="1550"/>
        </w:trPr>
        <w:tc>
          <w:tcPr>
            <w:tcW w:w="3758" w:type="dxa"/>
          </w:tcPr>
          <w:p w14:paraId="3CB869ED" w14:textId="77777777" w:rsidR="003C115A" w:rsidRPr="006F6CA9" w:rsidRDefault="003C115A">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p w14:paraId="09C4894F" w14:textId="77777777" w:rsidR="003C115A" w:rsidRPr="006F6CA9" w:rsidRDefault="003C115A">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p w14:paraId="53D457DE" w14:textId="77777777" w:rsidR="003C115A" w:rsidRPr="006F6CA9" w:rsidRDefault="003C115A">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p w14:paraId="143BB405" w14:textId="77777777" w:rsidR="003C115A" w:rsidRPr="006F6CA9" w:rsidRDefault="003C115A">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p w14:paraId="03896C4E" w14:textId="5175EB86" w:rsidR="003C115A" w:rsidRPr="006F6CA9" w:rsidRDefault="003C115A" w:rsidP="00712CAC">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Pr>
          <w:p w14:paraId="561F9E45" w14:textId="77777777" w:rsidR="003C115A" w:rsidRPr="006F6CA9" w:rsidRDefault="003C115A">
            <w:pPr>
              <w:pStyle w:val="TableParagraph"/>
              <w:spacing w:before="16"/>
              <w:rPr>
                <w:rFonts w:asciiTheme="minorHAnsi" w:hAnsiTheme="minorHAnsi"/>
                <w:sz w:val="24"/>
              </w:rPr>
            </w:pPr>
            <w:r w:rsidRPr="006F6CA9">
              <w:rPr>
                <w:rFonts w:asciiTheme="minorHAnsi" w:hAnsiTheme="minorHAnsi"/>
                <w:color w:val="231F20"/>
                <w:sz w:val="24"/>
              </w:rPr>
              <w:t>Make sure your actions to</w:t>
            </w:r>
          </w:p>
          <w:p w14:paraId="1607B09C" w14:textId="77777777" w:rsidR="003C115A" w:rsidRPr="006F6CA9" w:rsidRDefault="003C115A">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p w14:paraId="4A0C9D7D" w14:textId="400F0798" w:rsidR="003C115A" w:rsidRPr="006F6CA9" w:rsidRDefault="003C115A" w:rsidP="00712CAC">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Pr>
          <w:p w14:paraId="4460EE18" w14:textId="77777777" w:rsidR="003C115A" w:rsidRPr="006F6CA9" w:rsidRDefault="003C115A">
            <w:pPr>
              <w:pStyle w:val="TableParagraph"/>
              <w:spacing w:before="16"/>
              <w:rPr>
                <w:rFonts w:asciiTheme="minorHAnsi" w:hAnsiTheme="minorHAnsi"/>
                <w:sz w:val="24"/>
              </w:rPr>
            </w:pPr>
            <w:r w:rsidRPr="006F6CA9">
              <w:rPr>
                <w:rFonts w:asciiTheme="minorHAnsi" w:hAnsiTheme="minorHAnsi"/>
                <w:color w:val="231F20"/>
                <w:sz w:val="24"/>
              </w:rPr>
              <w:t>Funding</w:t>
            </w:r>
          </w:p>
          <w:p w14:paraId="6102A43E" w14:textId="559AEACE" w:rsidR="003C115A" w:rsidRPr="006F6CA9" w:rsidRDefault="003C115A" w:rsidP="00712CAC">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Pr>
          <w:p w14:paraId="0706FD2A" w14:textId="77777777" w:rsidR="003C115A" w:rsidRPr="006F6CA9" w:rsidRDefault="003C115A">
            <w:pPr>
              <w:pStyle w:val="TableParagraph"/>
              <w:spacing w:before="16"/>
              <w:rPr>
                <w:rFonts w:asciiTheme="minorHAnsi" w:hAnsiTheme="minorHAnsi"/>
                <w:sz w:val="24"/>
              </w:rPr>
            </w:pPr>
            <w:r w:rsidRPr="006F6CA9">
              <w:rPr>
                <w:rFonts w:asciiTheme="minorHAnsi" w:hAnsiTheme="minorHAnsi"/>
                <w:color w:val="231F20"/>
                <w:sz w:val="24"/>
              </w:rPr>
              <w:t>Evidence of impact: what do</w:t>
            </w:r>
          </w:p>
          <w:p w14:paraId="322AFB5E" w14:textId="77777777" w:rsidR="003C115A" w:rsidRPr="006F6CA9" w:rsidRDefault="003C115A">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p w14:paraId="35FA0716" w14:textId="77777777" w:rsidR="003C115A" w:rsidRPr="006F6CA9" w:rsidRDefault="003C115A">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p w14:paraId="3D63C494" w14:textId="53EEAAD6" w:rsidR="003C115A" w:rsidRPr="006F6CA9" w:rsidRDefault="003C115A" w:rsidP="00712CAC">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p>
        </w:tc>
        <w:tc>
          <w:tcPr>
            <w:tcW w:w="3076" w:type="dxa"/>
          </w:tcPr>
          <w:p w14:paraId="182619E3" w14:textId="77777777" w:rsidR="003C115A" w:rsidRPr="006F6CA9" w:rsidRDefault="003C115A">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p w14:paraId="37792461" w14:textId="08BBC72D" w:rsidR="003C115A" w:rsidRPr="006F6CA9" w:rsidRDefault="003C115A" w:rsidP="00712CAC">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5F5AD9AD" w14:textId="77777777">
        <w:trPr>
          <w:trHeight w:val="2172"/>
        </w:trPr>
        <w:tc>
          <w:tcPr>
            <w:tcW w:w="3758" w:type="dxa"/>
          </w:tcPr>
          <w:p w14:paraId="5A22DE59" w14:textId="5FD00DDA" w:rsidR="008E77E5" w:rsidRPr="006F6CA9" w:rsidRDefault="003C115A">
            <w:pPr>
              <w:pStyle w:val="TableParagraph"/>
              <w:spacing w:line="257" w:lineRule="exact"/>
              <w:ind w:left="28"/>
              <w:rPr>
                <w:rFonts w:asciiTheme="minorHAnsi" w:hAnsiTheme="minorHAnsi"/>
                <w:sz w:val="24"/>
              </w:rPr>
            </w:pPr>
            <w:r>
              <w:rPr>
                <w:rFonts w:asciiTheme="minorHAnsi" w:hAnsiTheme="minorHAnsi"/>
                <w:color w:val="231F20"/>
                <w:sz w:val="24"/>
              </w:rPr>
              <w:t>To provide a wide range of extra-curricular opportunities for sport and PE</w:t>
            </w:r>
          </w:p>
        </w:tc>
        <w:tc>
          <w:tcPr>
            <w:tcW w:w="3458" w:type="dxa"/>
          </w:tcPr>
          <w:p w14:paraId="7E2091BD" w14:textId="77777777" w:rsidR="00A66CDC" w:rsidRDefault="00A66CDC">
            <w:pPr>
              <w:pStyle w:val="TableParagraph"/>
              <w:ind w:left="0"/>
            </w:pPr>
            <w:r>
              <w:t xml:space="preserve">We will be offering </w:t>
            </w:r>
            <w:r w:rsidR="00AA1D32">
              <w:t>fun new clubs and introduc</w:t>
            </w:r>
            <w:r>
              <w:t xml:space="preserve">ing </w:t>
            </w:r>
            <w:r w:rsidR="00AA1D32">
              <w:t xml:space="preserve">new sports, dance and other activities to encourage more pupils to take up sport and physical activities. </w:t>
            </w:r>
          </w:p>
          <w:p w14:paraId="06B8DD25" w14:textId="73EC7F23" w:rsidR="008E77E5" w:rsidRPr="006F6CA9" w:rsidRDefault="00A66CDC">
            <w:pPr>
              <w:pStyle w:val="TableParagraph"/>
              <w:ind w:left="0"/>
              <w:rPr>
                <w:rFonts w:asciiTheme="minorHAnsi" w:hAnsiTheme="minorHAnsi"/>
                <w:sz w:val="24"/>
              </w:rPr>
            </w:pPr>
            <w:r>
              <w:t>We w</w:t>
            </w:r>
            <w:r w:rsidR="00AA1D32">
              <w:t xml:space="preserve">ill enter and run more sports competitions and </w:t>
            </w:r>
            <w:r>
              <w:t>take part in local competitions</w:t>
            </w:r>
            <w:r w:rsidR="00AA1D32">
              <w:t xml:space="preserve">. </w:t>
            </w:r>
          </w:p>
        </w:tc>
        <w:tc>
          <w:tcPr>
            <w:tcW w:w="1663" w:type="dxa"/>
          </w:tcPr>
          <w:p w14:paraId="7D087BA0" w14:textId="303535B2" w:rsidR="00317349" w:rsidRPr="00654809" w:rsidRDefault="00C80A67" w:rsidP="00654809">
            <w:pPr>
              <w:pStyle w:val="TableParagraph"/>
              <w:ind w:left="0"/>
              <w:rPr>
                <w:rFonts w:asciiTheme="minorHAnsi" w:hAnsiTheme="minorHAnsi"/>
                <w:sz w:val="24"/>
              </w:rPr>
            </w:pPr>
            <w:r w:rsidRPr="00654809">
              <w:rPr>
                <w:rFonts w:asciiTheme="minorHAnsi" w:hAnsiTheme="minorHAnsi"/>
                <w:sz w:val="24"/>
              </w:rPr>
              <w:t>£</w:t>
            </w:r>
            <w:r w:rsidR="00C51043" w:rsidRPr="00654809">
              <w:rPr>
                <w:rFonts w:asciiTheme="minorHAnsi" w:hAnsiTheme="minorHAnsi"/>
                <w:sz w:val="24"/>
              </w:rPr>
              <w:t xml:space="preserve">1500 forecast </w:t>
            </w:r>
          </w:p>
        </w:tc>
        <w:tc>
          <w:tcPr>
            <w:tcW w:w="3423" w:type="dxa"/>
          </w:tcPr>
          <w:p w14:paraId="497BA941" w14:textId="3E8845A3" w:rsidR="008E77E5" w:rsidRPr="006F6CA9" w:rsidRDefault="008E77E5">
            <w:pPr>
              <w:pStyle w:val="TableParagraph"/>
              <w:ind w:left="0"/>
              <w:rPr>
                <w:rFonts w:asciiTheme="minorHAnsi" w:hAnsiTheme="minorHAnsi"/>
                <w:sz w:val="24"/>
              </w:rPr>
            </w:pPr>
          </w:p>
        </w:tc>
        <w:tc>
          <w:tcPr>
            <w:tcW w:w="3076" w:type="dxa"/>
          </w:tcPr>
          <w:p w14:paraId="2818ED78" w14:textId="3BE0EA46" w:rsidR="008E77E5" w:rsidRPr="006F6CA9" w:rsidRDefault="008E77E5">
            <w:pPr>
              <w:pStyle w:val="TableParagraph"/>
              <w:ind w:left="0"/>
              <w:rPr>
                <w:rFonts w:asciiTheme="minorHAnsi" w:hAnsiTheme="minorHAnsi"/>
                <w:sz w:val="24"/>
              </w:rPr>
            </w:pPr>
          </w:p>
        </w:tc>
      </w:tr>
      <w:tr w:rsidR="003C115A" w:rsidRPr="006F6CA9" w14:paraId="503DDB47" w14:textId="77777777">
        <w:trPr>
          <w:trHeight w:val="2172"/>
        </w:trPr>
        <w:tc>
          <w:tcPr>
            <w:tcW w:w="3758" w:type="dxa"/>
          </w:tcPr>
          <w:p w14:paraId="56DD0397" w14:textId="182F6206" w:rsidR="003C115A" w:rsidRDefault="003C115A">
            <w:pPr>
              <w:pStyle w:val="TableParagraph"/>
              <w:spacing w:line="257" w:lineRule="exact"/>
              <w:ind w:left="28"/>
              <w:rPr>
                <w:rFonts w:asciiTheme="minorHAnsi" w:hAnsiTheme="minorHAnsi"/>
                <w:color w:val="231F20"/>
                <w:sz w:val="24"/>
              </w:rPr>
            </w:pPr>
            <w:r>
              <w:rPr>
                <w:rFonts w:asciiTheme="minorHAnsi" w:hAnsiTheme="minorHAnsi"/>
                <w:color w:val="231F20"/>
                <w:sz w:val="24"/>
              </w:rPr>
              <w:lastRenderedPageBreak/>
              <w:t>Subsidise Year 6 residential (outdoor and adventurous activity) so that all pupils are able to participate</w:t>
            </w:r>
          </w:p>
        </w:tc>
        <w:tc>
          <w:tcPr>
            <w:tcW w:w="3458" w:type="dxa"/>
          </w:tcPr>
          <w:p w14:paraId="77DF97D6" w14:textId="0E414B16" w:rsidR="003C115A" w:rsidRPr="006F6CA9" w:rsidRDefault="00A66CDC">
            <w:pPr>
              <w:pStyle w:val="TableParagraph"/>
              <w:ind w:left="0"/>
              <w:rPr>
                <w:rFonts w:asciiTheme="minorHAnsi" w:hAnsiTheme="minorHAnsi"/>
                <w:sz w:val="24"/>
              </w:rPr>
            </w:pPr>
            <w:r>
              <w:t>To make sure the children of year 6 are experiencing something new. To encourage pupils to take on leadership or volunteer roles that support sport and physical activity outside of school. They will be trying new sports and activities that are not available within our local area. In addition, it will offer a broader experience of a range of sports and activities offered to those pupils. Secondary ready If possible, we will offer places to our Y5 children as a reward for good behaviour and hard work throughout the year.</w:t>
            </w:r>
          </w:p>
        </w:tc>
        <w:tc>
          <w:tcPr>
            <w:tcW w:w="1663" w:type="dxa"/>
          </w:tcPr>
          <w:p w14:paraId="57D0E0BB" w14:textId="0E3B0C2F" w:rsidR="003C115A" w:rsidRPr="00654809" w:rsidRDefault="003C115A">
            <w:pPr>
              <w:pStyle w:val="TableParagraph"/>
              <w:ind w:left="0"/>
              <w:rPr>
                <w:rFonts w:asciiTheme="minorHAnsi" w:hAnsiTheme="minorHAnsi"/>
                <w:sz w:val="24"/>
              </w:rPr>
            </w:pPr>
            <w:r w:rsidRPr="00654809">
              <w:rPr>
                <w:rFonts w:asciiTheme="minorHAnsi" w:hAnsiTheme="minorHAnsi"/>
                <w:sz w:val="24"/>
              </w:rPr>
              <w:t>£</w:t>
            </w:r>
            <w:r w:rsidR="008B1494" w:rsidRPr="00654809">
              <w:rPr>
                <w:rFonts w:asciiTheme="minorHAnsi" w:hAnsiTheme="minorHAnsi"/>
                <w:sz w:val="24"/>
              </w:rPr>
              <w:t>4</w:t>
            </w:r>
            <w:r w:rsidR="00C80A67" w:rsidRPr="00654809">
              <w:rPr>
                <w:rFonts w:asciiTheme="minorHAnsi" w:hAnsiTheme="minorHAnsi"/>
                <w:sz w:val="24"/>
              </w:rPr>
              <w:t>500 forecast</w:t>
            </w:r>
          </w:p>
        </w:tc>
        <w:tc>
          <w:tcPr>
            <w:tcW w:w="3423" w:type="dxa"/>
          </w:tcPr>
          <w:p w14:paraId="034A46AC" w14:textId="36BAE995" w:rsidR="003C115A" w:rsidRPr="006F6CA9" w:rsidRDefault="003C115A">
            <w:pPr>
              <w:pStyle w:val="TableParagraph"/>
              <w:ind w:left="0"/>
              <w:rPr>
                <w:rFonts w:asciiTheme="minorHAnsi" w:hAnsiTheme="minorHAnsi"/>
                <w:sz w:val="24"/>
              </w:rPr>
            </w:pPr>
          </w:p>
        </w:tc>
        <w:tc>
          <w:tcPr>
            <w:tcW w:w="3076" w:type="dxa"/>
          </w:tcPr>
          <w:p w14:paraId="5385D4B4" w14:textId="62858136" w:rsidR="003C115A" w:rsidRPr="006F6CA9" w:rsidRDefault="009C5A8D">
            <w:pPr>
              <w:pStyle w:val="TableParagraph"/>
              <w:ind w:left="0"/>
              <w:rPr>
                <w:rFonts w:asciiTheme="minorHAnsi" w:hAnsiTheme="minorHAnsi"/>
                <w:sz w:val="24"/>
              </w:rPr>
            </w:pPr>
            <w:r>
              <w:rPr>
                <w:rFonts w:asciiTheme="minorHAnsi" w:hAnsiTheme="minorHAnsi"/>
                <w:sz w:val="24"/>
              </w:rPr>
              <w:t xml:space="preserve"> </w:t>
            </w:r>
          </w:p>
        </w:tc>
      </w:tr>
      <w:tr w:rsidR="00897D3E" w:rsidRPr="006F6CA9" w14:paraId="60ECC727" w14:textId="77777777">
        <w:trPr>
          <w:trHeight w:val="2172"/>
        </w:trPr>
        <w:tc>
          <w:tcPr>
            <w:tcW w:w="3758" w:type="dxa"/>
          </w:tcPr>
          <w:p w14:paraId="68295C8B" w14:textId="2ED5257B" w:rsidR="00897D3E" w:rsidRDefault="00897D3E" w:rsidP="00897D3E">
            <w:pPr>
              <w:pStyle w:val="TableParagraph"/>
              <w:spacing w:line="257" w:lineRule="exact"/>
              <w:ind w:left="28"/>
              <w:rPr>
                <w:rFonts w:asciiTheme="minorHAnsi" w:hAnsiTheme="minorHAnsi"/>
                <w:color w:val="231F20"/>
                <w:sz w:val="24"/>
              </w:rPr>
            </w:pPr>
            <w:r>
              <w:rPr>
                <w:rFonts w:asciiTheme="minorHAnsi" w:hAnsiTheme="minorHAnsi"/>
                <w:color w:val="231F20"/>
                <w:sz w:val="24"/>
              </w:rPr>
              <w:t>Promote cycling and road safety</w:t>
            </w:r>
          </w:p>
        </w:tc>
        <w:tc>
          <w:tcPr>
            <w:tcW w:w="3458" w:type="dxa"/>
          </w:tcPr>
          <w:p w14:paraId="2AD2CE9D" w14:textId="77777777" w:rsidR="00897D3E" w:rsidRDefault="00897D3E" w:rsidP="00897D3E">
            <w:pPr>
              <w:pStyle w:val="TableParagraph"/>
              <w:ind w:left="0"/>
              <w:rPr>
                <w:rFonts w:asciiTheme="minorHAnsi" w:hAnsiTheme="minorHAnsi"/>
                <w:color w:val="231F20"/>
                <w:sz w:val="24"/>
              </w:rPr>
            </w:pPr>
            <w:r>
              <w:rPr>
                <w:rFonts w:asciiTheme="minorHAnsi" w:hAnsiTheme="minorHAnsi"/>
                <w:color w:val="231F20"/>
                <w:sz w:val="24"/>
              </w:rPr>
              <w:t xml:space="preserve">Provision of </w:t>
            </w:r>
            <w:proofErr w:type="spellStart"/>
            <w:r>
              <w:rPr>
                <w:rFonts w:asciiTheme="minorHAnsi" w:hAnsiTheme="minorHAnsi"/>
                <w:color w:val="231F20"/>
                <w:sz w:val="24"/>
              </w:rPr>
              <w:t>Bikeability</w:t>
            </w:r>
            <w:proofErr w:type="spellEnd"/>
            <w:r>
              <w:rPr>
                <w:rFonts w:asciiTheme="minorHAnsi" w:hAnsiTheme="minorHAnsi"/>
                <w:color w:val="231F20"/>
                <w:sz w:val="24"/>
              </w:rPr>
              <w:t xml:space="preserve"> for pupils in Years 5 and 6 (Level 1 and 2)</w:t>
            </w:r>
          </w:p>
          <w:p w14:paraId="15D02221" w14:textId="4BD1A171" w:rsidR="00A66CDC" w:rsidRDefault="00A66CDC" w:rsidP="00897D3E">
            <w:pPr>
              <w:pStyle w:val="TableParagraph"/>
              <w:ind w:left="0"/>
              <w:rPr>
                <w:rFonts w:asciiTheme="minorHAnsi" w:hAnsiTheme="minorHAnsi"/>
                <w:sz w:val="24"/>
              </w:rPr>
            </w:pPr>
            <w:r>
              <w:t>To ensure that pupils gain the skill of riding a bike, whilst ensuring their road safety. Promoting an alternative method of getting to school</w:t>
            </w:r>
          </w:p>
        </w:tc>
        <w:tc>
          <w:tcPr>
            <w:tcW w:w="1663" w:type="dxa"/>
          </w:tcPr>
          <w:p w14:paraId="3A7B1CD0" w14:textId="3DE416A4" w:rsidR="00897D3E" w:rsidRDefault="00A66CDC" w:rsidP="00897D3E">
            <w:pPr>
              <w:pStyle w:val="TableParagraph"/>
              <w:ind w:left="0"/>
              <w:rPr>
                <w:rFonts w:asciiTheme="minorHAnsi" w:hAnsiTheme="minorHAnsi"/>
                <w:sz w:val="24"/>
              </w:rPr>
            </w:pPr>
            <w:r>
              <w:rPr>
                <w:rFonts w:asciiTheme="minorHAnsi" w:hAnsiTheme="minorHAnsi"/>
                <w:sz w:val="24"/>
              </w:rPr>
              <w:t>£</w:t>
            </w:r>
            <w:r w:rsidR="009C5A8D">
              <w:rPr>
                <w:rFonts w:asciiTheme="minorHAnsi" w:hAnsiTheme="minorHAnsi"/>
                <w:sz w:val="24"/>
              </w:rPr>
              <w:t>150</w:t>
            </w:r>
            <w:r w:rsidR="0011327D">
              <w:rPr>
                <w:rFonts w:asciiTheme="minorHAnsi" w:hAnsiTheme="minorHAnsi"/>
                <w:sz w:val="24"/>
              </w:rPr>
              <w:t xml:space="preserve"> forecast</w:t>
            </w:r>
          </w:p>
          <w:p w14:paraId="31A95692" w14:textId="77777777" w:rsidR="009C5A8D" w:rsidRDefault="009C5A8D" w:rsidP="00897D3E">
            <w:pPr>
              <w:pStyle w:val="TableParagraph"/>
              <w:ind w:left="0"/>
              <w:rPr>
                <w:rFonts w:asciiTheme="minorHAnsi" w:hAnsiTheme="minorHAnsi"/>
                <w:sz w:val="24"/>
              </w:rPr>
            </w:pPr>
          </w:p>
          <w:p w14:paraId="6CBA1976" w14:textId="1ED5F6B3" w:rsidR="009C5A8D" w:rsidRDefault="009C5A8D" w:rsidP="00897D3E">
            <w:pPr>
              <w:pStyle w:val="TableParagraph"/>
              <w:ind w:left="0"/>
              <w:rPr>
                <w:rFonts w:asciiTheme="minorHAnsi" w:hAnsiTheme="minorHAnsi"/>
                <w:sz w:val="24"/>
              </w:rPr>
            </w:pPr>
          </w:p>
        </w:tc>
        <w:tc>
          <w:tcPr>
            <w:tcW w:w="3423" w:type="dxa"/>
          </w:tcPr>
          <w:p w14:paraId="6B4BA22A" w14:textId="77777777" w:rsidR="009C5A8D" w:rsidRDefault="009C5A8D" w:rsidP="00897D3E">
            <w:pPr>
              <w:pStyle w:val="TableParagraph"/>
              <w:ind w:left="0"/>
              <w:rPr>
                <w:rFonts w:asciiTheme="minorHAnsi" w:hAnsiTheme="minorHAnsi"/>
                <w:sz w:val="24"/>
              </w:rPr>
            </w:pPr>
          </w:p>
          <w:p w14:paraId="3A6FBD07" w14:textId="6F12D37B" w:rsidR="009C5A8D" w:rsidRPr="006F6CA9" w:rsidRDefault="009C5A8D" w:rsidP="00897D3E">
            <w:pPr>
              <w:pStyle w:val="TableParagraph"/>
              <w:ind w:left="0"/>
              <w:rPr>
                <w:rFonts w:asciiTheme="minorHAnsi" w:hAnsiTheme="minorHAnsi"/>
                <w:sz w:val="24"/>
              </w:rPr>
            </w:pPr>
          </w:p>
        </w:tc>
        <w:tc>
          <w:tcPr>
            <w:tcW w:w="3076" w:type="dxa"/>
          </w:tcPr>
          <w:p w14:paraId="6BB38471" w14:textId="3B9FC15C" w:rsidR="00897D3E" w:rsidRPr="006F6CA9" w:rsidRDefault="00897D3E" w:rsidP="00897D3E">
            <w:pPr>
              <w:pStyle w:val="TableParagraph"/>
              <w:ind w:left="0"/>
              <w:rPr>
                <w:rFonts w:asciiTheme="minorHAnsi" w:hAnsiTheme="minorHAnsi"/>
                <w:sz w:val="24"/>
              </w:rPr>
            </w:pPr>
          </w:p>
        </w:tc>
      </w:tr>
      <w:tr w:rsidR="00823D5F" w:rsidRPr="006F6CA9" w14:paraId="325FEBC7" w14:textId="77777777">
        <w:trPr>
          <w:trHeight w:val="2172"/>
        </w:trPr>
        <w:tc>
          <w:tcPr>
            <w:tcW w:w="3758" w:type="dxa"/>
          </w:tcPr>
          <w:p w14:paraId="555A673D" w14:textId="44F57644" w:rsidR="00823D5F" w:rsidRDefault="00823D5F" w:rsidP="00823D5F">
            <w:pPr>
              <w:pStyle w:val="TableParagraph"/>
              <w:spacing w:line="257" w:lineRule="exact"/>
              <w:ind w:left="28"/>
              <w:rPr>
                <w:rFonts w:asciiTheme="minorHAnsi" w:hAnsiTheme="minorHAnsi"/>
                <w:color w:val="231F20"/>
                <w:sz w:val="24"/>
              </w:rPr>
            </w:pPr>
            <w:r>
              <w:rPr>
                <w:rFonts w:asciiTheme="minorHAnsi" w:hAnsiTheme="minorHAnsi"/>
                <w:sz w:val="24"/>
              </w:rPr>
              <w:t>Take part in school sport enrichment activities.</w:t>
            </w:r>
          </w:p>
        </w:tc>
        <w:tc>
          <w:tcPr>
            <w:tcW w:w="3458" w:type="dxa"/>
          </w:tcPr>
          <w:p w14:paraId="083772F8" w14:textId="17C6E180" w:rsidR="00823D5F" w:rsidRDefault="00823D5F" w:rsidP="00823D5F">
            <w:pPr>
              <w:pStyle w:val="TableParagraph"/>
              <w:ind w:left="0"/>
              <w:rPr>
                <w:rFonts w:asciiTheme="minorHAnsi" w:hAnsiTheme="minorHAnsi"/>
                <w:color w:val="231F20"/>
                <w:sz w:val="24"/>
              </w:rPr>
            </w:pPr>
            <w:r>
              <w:rPr>
                <w:rFonts w:asciiTheme="minorHAnsi" w:hAnsiTheme="minorHAnsi"/>
                <w:sz w:val="24"/>
              </w:rPr>
              <w:t xml:space="preserve">Provide half termly enrichment activities related to sports to improve behaviour in school </w:t>
            </w:r>
          </w:p>
        </w:tc>
        <w:tc>
          <w:tcPr>
            <w:tcW w:w="1663" w:type="dxa"/>
          </w:tcPr>
          <w:p w14:paraId="52424579" w14:textId="4243C874" w:rsidR="00823D5F" w:rsidRDefault="00823D5F" w:rsidP="00823D5F">
            <w:pPr>
              <w:pStyle w:val="TableParagraph"/>
              <w:ind w:left="0"/>
              <w:rPr>
                <w:rFonts w:asciiTheme="minorHAnsi" w:hAnsiTheme="minorHAnsi"/>
                <w:sz w:val="24"/>
              </w:rPr>
            </w:pPr>
            <w:r>
              <w:rPr>
                <w:rFonts w:asciiTheme="minorHAnsi" w:hAnsiTheme="minorHAnsi"/>
                <w:sz w:val="24"/>
              </w:rPr>
              <w:t>£</w:t>
            </w:r>
            <w:r w:rsidR="00A66CDC">
              <w:rPr>
                <w:rFonts w:asciiTheme="minorHAnsi" w:hAnsiTheme="minorHAnsi"/>
                <w:sz w:val="24"/>
              </w:rPr>
              <w:t>1000</w:t>
            </w:r>
            <w:r w:rsidR="0011327D">
              <w:rPr>
                <w:rFonts w:asciiTheme="minorHAnsi" w:hAnsiTheme="minorHAnsi"/>
                <w:sz w:val="24"/>
              </w:rPr>
              <w:t xml:space="preserve"> forecast</w:t>
            </w:r>
          </w:p>
        </w:tc>
        <w:tc>
          <w:tcPr>
            <w:tcW w:w="3423" w:type="dxa"/>
          </w:tcPr>
          <w:p w14:paraId="53700155" w14:textId="1F3C5E93" w:rsidR="00446540" w:rsidRPr="00446540" w:rsidRDefault="00446540" w:rsidP="00823D5F">
            <w:pPr>
              <w:pStyle w:val="TableParagraph"/>
              <w:ind w:left="0"/>
              <w:rPr>
                <w:color w:val="000000"/>
                <w:sz w:val="27"/>
                <w:szCs w:val="27"/>
              </w:rPr>
            </w:pPr>
          </w:p>
        </w:tc>
        <w:tc>
          <w:tcPr>
            <w:tcW w:w="3076" w:type="dxa"/>
          </w:tcPr>
          <w:p w14:paraId="0AEFF392" w14:textId="77777777" w:rsidR="00823D5F" w:rsidRPr="006F6CA9" w:rsidRDefault="00823D5F" w:rsidP="00823D5F">
            <w:pPr>
              <w:pStyle w:val="TableParagraph"/>
              <w:ind w:left="0"/>
              <w:rPr>
                <w:rFonts w:asciiTheme="minorHAnsi" w:hAnsiTheme="minorHAnsi"/>
                <w:sz w:val="24"/>
              </w:rPr>
            </w:pPr>
          </w:p>
        </w:tc>
      </w:tr>
      <w:tr w:rsidR="00823D5F" w14:paraId="50D6971B" w14:textId="77777777">
        <w:trPr>
          <w:trHeight w:val="352"/>
        </w:trPr>
        <w:tc>
          <w:tcPr>
            <w:tcW w:w="12302" w:type="dxa"/>
            <w:gridSpan w:val="4"/>
            <w:vMerge w:val="restart"/>
          </w:tcPr>
          <w:p w14:paraId="13E22151" w14:textId="77777777" w:rsidR="00823D5F" w:rsidRDefault="00823D5F" w:rsidP="00823D5F">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076" w:type="dxa"/>
          </w:tcPr>
          <w:p w14:paraId="6524D39A" w14:textId="77777777" w:rsidR="00823D5F" w:rsidRDefault="00823D5F" w:rsidP="00823D5F">
            <w:pPr>
              <w:pStyle w:val="TableParagraph"/>
              <w:spacing w:line="257" w:lineRule="exact"/>
              <w:ind w:left="28"/>
              <w:rPr>
                <w:sz w:val="24"/>
              </w:rPr>
            </w:pPr>
            <w:r>
              <w:rPr>
                <w:color w:val="231F20"/>
                <w:sz w:val="24"/>
              </w:rPr>
              <w:t>Percentage of total allocation:</w:t>
            </w:r>
          </w:p>
        </w:tc>
      </w:tr>
      <w:tr w:rsidR="00823D5F" w14:paraId="0283E1D1" w14:textId="77777777">
        <w:trPr>
          <w:trHeight w:val="296"/>
        </w:trPr>
        <w:tc>
          <w:tcPr>
            <w:tcW w:w="12302" w:type="dxa"/>
            <w:gridSpan w:val="4"/>
            <w:vMerge/>
            <w:tcBorders>
              <w:top w:val="nil"/>
            </w:tcBorders>
          </w:tcPr>
          <w:p w14:paraId="536FD0AE" w14:textId="77777777" w:rsidR="00823D5F" w:rsidRDefault="00823D5F" w:rsidP="00823D5F">
            <w:pPr>
              <w:rPr>
                <w:sz w:val="2"/>
                <w:szCs w:val="2"/>
              </w:rPr>
            </w:pPr>
          </w:p>
        </w:tc>
        <w:tc>
          <w:tcPr>
            <w:tcW w:w="3076" w:type="dxa"/>
          </w:tcPr>
          <w:p w14:paraId="03A5964E" w14:textId="77777777" w:rsidR="00823D5F" w:rsidRPr="006F6CA9" w:rsidRDefault="00823D5F" w:rsidP="00823D5F">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23D5F" w14:paraId="1519BF01" w14:textId="77777777">
        <w:trPr>
          <w:trHeight w:val="402"/>
        </w:trPr>
        <w:tc>
          <w:tcPr>
            <w:tcW w:w="3758" w:type="dxa"/>
          </w:tcPr>
          <w:p w14:paraId="187ABA3D" w14:textId="77777777" w:rsidR="00823D5F" w:rsidRDefault="00823D5F" w:rsidP="00823D5F">
            <w:pPr>
              <w:pStyle w:val="TableParagraph"/>
              <w:spacing w:before="16"/>
              <w:ind w:left="1554" w:right="1534"/>
              <w:jc w:val="center"/>
              <w:rPr>
                <w:b/>
                <w:sz w:val="24"/>
              </w:rPr>
            </w:pPr>
            <w:r>
              <w:rPr>
                <w:b/>
                <w:color w:val="231F20"/>
                <w:sz w:val="24"/>
              </w:rPr>
              <w:t>Intent</w:t>
            </w:r>
          </w:p>
        </w:tc>
        <w:tc>
          <w:tcPr>
            <w:tcW w:w="5121" w:type="dxa"/>
            <w:gridSpan w:val="2"/>
          </w:tcPr>
          <w:p w14:paraId="37476931" w14:textId="77777777" w:rsidR="00823D5F" w:rsidRDefault="00823D5F" w:rsidP="00823D5F">
            <w:pPr>
              <w:pStyle w:val="TableParagraph"/>
              <w:spacing w:before="16"/>
              <w:ind w:left="1733" w:right="1712"/>
              <w:jc w:val="center"/>
              <w:rPr>
                <w:b/>
                <w:sz w:val="24"/>
              </w:rPr>
            </w:pPr>
            <w:r>
              <w:rPr>
                <w:b/>
                <w:color w:val="231F20"/>
                <w:sz w:val="24"/>
              </w:rPr>
              <w:t>Implementation</w:t>
            </w:r>
          </w:p>
        </w:tc>
        <w:tc>
          <w:tcPr>
            <w:tcW w:w="3423" w:type="dxa"/>
          </w:tcPr>
          <w:p w14:paraId="499B3BAA" w14:textId="77777777" w:rsidR="00823D5F" w:rsidRDefault="00823D5F" w:rsidP="00823D5F">
            <w:pPr>
              <w:pStyle w:val="TableParagraph"/>
              <w:spacing w:before="16"/>
              <w:ind w:left="1346" w:right="1325"/>
              <w:jc w:val="center"/>
              <w:rPr>
                <w:b/>
                <w:sz w:val="24"/>
              </w:rPr>
            </w:pPr>
            <w:r>
              <w:rPr>
                <w:b/>
                <w:color w:val="231F20"/>
                <w:sz w:val="24"/>
              </w:rPr>
              <w:t>Impact</w:t>
            </w:r>
          </w:p>
        </w:tc>
        <w:tc>
          <w:tcPr>
            <w:tcW w:w="3076" w:type="dxa"/>
          </w:tcPr>
          <w:p w14:paraId="634CD1CE" w14:textId="64185C0D" w:rsidR="00823D5F" w:rsidRPr="006F6CA9" w:rsidRDefault="00603712" w:rsidP="00823D5F">
            <w:pPr>
              <w:pStyle w:val="TableParagraph"/>
              <w:ind w:left="0"/>
              <w:rPr>
                <w:rFonts w:asciiTheme="minorHAnsi" w:hAnsiTheme="minorHAnsi"/>
                <w:sz w:val="24"/>
              </w:rPr>
            </w:pPr>
            <w:r>
              <w:rPr>
                <w:rFonts w:asciiTheme="minorHAnsi" w:hAnsiTheme="minorHAnsi"/>
                <w:sz w:val="24"/>
              </w:rPr>
              <w:t>n/a</w:t>
            </w:r>
          </w:p>
        </w:tc>
      </w:tr>
      <w:tr w:rsidR="00823D5F" w14:paraId="5EC44E20" w14:textId="77777777" w:rsidTr="00712CAC">
        <w:trPr>
          <w:trHeight w:val="1549"/>
        </w:trPr>
        <w:tc>
          <w:tcPr>
            <w:tcW w:w="3758" w:type="dxa"/>
          </w:tcPr>
          <w:p w14:paraId="342299B5" w14:textId="77777777" w:rsidR="00823D5F" w:rsidRDefault="00823D5F" w:rsidP="00823D5F">
            <w:pPr>
              <w:pStyle w:val="TableParagraph"/>
              <w:spacing w:before="16"/>
              <w:rPr>
                <w:sz w:val="24"/>
              </w:rPr>
            </w:pPr>
            <w:r>
              <w:rPr>
                <w:color w:val="231F20"/>
                <w:sz w:val="24"/>
              </w:rPr>
              <w:lastRenderedPageBreak/>
              <w:t>Your school focus should be clear</w:t>
            </w:r>
          </w:p>
          <w:p w14:paraId="2E6F7BDD" w14:textId="77777777" w:rsidR="00823D5F" w:rsidRDefault="00823D5F" w:rsidP="00823D5F">
            <w:pPr>
              <w:pStyle w:val="TableParagraph"/>
              <w:spacing w:line="263" w:lineRule="exact"/>
              <w:rPr>
                <w:sz w:val="24"/>
              </w:rPr>
            </w:pPr>
            <w:r>
              <w:rPr>
                <w:color w:val="231F20"/>
                <w:sz w:val="24"/>
              </w:rPr>
              <w:t>what you want the pupils to know</w:t>
            </w:r>
          </w:p>
          <w:p w14:paraId="05EF8F3A" w14:textId="77777777" w:rsidR="00823D5F" w:rsidRDefault="00823D5F" w:rsidP="00823D5F">
            <w:pPr>
              <w:pStyle w:val="TableParagraph"/>
              <w:spacing w:line="263" w:lineRule="exact"/>
              <w:rPr>
                <w:sz w:val="24"/>
              </w:rPr>
            </w:pPr>
            <w:r>
              <w:rPr>
                <w:color w:val="231F20"/>
                <w:sz w:val="24"/>
              </w:rPr>
              <w:t>and be able to do and about</w:t>
            </w:r>
          </w:p>
          <w:p w14:paraId="5256518D" w14:textId="77777777" w:rsidR="00823D5F" w:rsidRDefault="00823D5F" w:rsidP="00823D5F">
            <w:pPr>
              <w:pStyle w:val="TableParagraph"/>
              <w:spacing w:line="263" w:lineRule="exact"/>
              <w:rPr>
                <w:sz w:val="24"/>
              </w:rPr>
            </w:pPr>
            <w:r>
              <w:rPr>
                <w:color w:val="231F20"/>
                <w:sz w:val="24"/>
              </w:rPr>
              <w:t>what they need to learn and to</w:t>
            </w:r>
          </w:p>
          <w:p w14:paraId="17C143CF" w14:textId="548371E0" w:rsidR="00823D5F" w:rsidRDefault="00823D5F" w:rsidP="00823D5F">
            <w:pPr>
              <w:pStyle w:val="TableParagraph"/>
              <w:spacing w:line="254" w:lineRule="exact"/>
              <w:rPr>
                <w:sz w:val="24"/>
              </w:rPr>
            </w:pPr>
            <w:r>
              <w:rPr>
                <w:color w:val="231F20"/>
                <w:sz w:val="24"/>
              </w:rPr>
              <w:t>consolidate through practice:</w:t>
            </w:r>
          </w:p>
        </w:tc>
        <w:tc>
          <w:tcPr>
            <w:tcW w:w="3458" w:type="dxa"/>
          </w:tcPr>
          <w:p w14:paraId="64DD5F60" w14:textId="77777777" w:rsidR="00823D5F" w:rsidRDefault="00823D5F" w:rsidP="00823D5F">
            <w:pPr>
              <w:pStyle w:val="TableParagraph"/>
              <w:spacing w:before="16"/>
              <w:rPr>
                <w:sz w:val="24"/>
              </w:rPr>
            </w:pPr>
            <w:r>
              <w:rPr>
                <w:color w:val="231F20"/>
                <w:sz w:val="24"/>
              </w:rPr>
              <w:t>Make sure your actions to</w:t>
            </w:r>
          </w:p>
          <w:p w14:paraId="1BA0E16F" w14:textId="77777777" w:rsidR="00823D5F" w:rsidRDefault="00823D5F" w:rsidP="00823D5F">
            <w:pPr>
              <w:pStyle w:val="TableParagraph"/>
              <w:spacing w:line="263" w:lineRule="exact"/>
              <w:rPr>
                <w:sz w:val="24"/>
              </w:rPr>
            </w:pPr>
            <w:r>
              <w:rPr>
                <w:color w:val="231F20"/>
                <w:sz w:val="24"/>
              </w:rPr>
              <w:t>achieve are linked to your</w:t>
            </w:r>
          </w:p>
          <w:p w14:paraId="6C5329BF" w14:textId="05F526F6" w:rsidR="00823D5F" w:rsidRDefault="00823D5F" w:rsidP="00823D5F">
            <w:pPr>
              <w:pStyle w:val="TableParagraph"/>
              <w:spacing w:line="263" w:lineRule="exact"/>
              <w:rPr>
                <w:sz w:val="24"/>
              </w:rPr>
            </w:pPr>
            <w:r>
              <w:rPr>
                <w:color w:val="231F20"/>
                <w:sz w:val="24"/>
              </w:rPr>
              <w:t>intentions:</w:t>
            </w:r>
          </w:p>
        </w:tc>
        <w:tc>
          <w:tcPr>
            <w:tcW w:w="1663" w:type="dxa"/>
          </w:tcPr>
          <w:p w14:paraId="5D74388E" w14:textId="77777777" w:rsidR="00823D5F" w:rsidRDefault="00823D5F" w:rsidP="00823D5F">
            <w:pPr>
              <w:pStyle w:val="TableParagraph"/>
              <w:spacing w:before="16"/>
              <w:rPr>
                <w:sz w:val="24"/>
              </w:rPr>
            </w:pPr>
            <w:r>
              <w:rPr>
                <w:color w:val="231F20"/>
                <w:sz w:val="24"/>
              </w:rPr>
              <w:t>Funding</w:t>
            </w:r>
          </w:p>
          <w:p w14:paraId="4D758483" w14:textId="4EAA8B8F" w:rsidR="00823D5F" w:rsidRDefault="00823D5F" w:rsidP="00823D5F">
            <w:pPr>
              <w:pStyle w:val="TableParagraph"/>
              <w:spacing w:line="263" w:lineRule="exact"/>
              <w:rPr>
                <w:sz w:val="24"/>
              </w:rPr>
            </w:pPr>
            <w:r>
              <w:rPr>
                <w:color w:val="231F20"/>
                <w:sz w:val="24"/>
              </w:rPr>
              <w:t>allocated:</w:t>
            </w:r>
          </w:p>
        </w:tc>
        <w:tc>
          <w:tcPr>
            <w:tcW w:w="3423" w:type="dxa"/>
          </w:tcPr>
          <w:p w14:paraId="064343EC" w14:textId="77777777" w:rsidR="00823D5F" w:rsidRDefault="00823D5F" w:rsidP="00823D5F">
            <w:pPr>
              <w:pStyle w:val="TableParagraph"/>
              <w:spacing w:before="16"/>
              <w:rPr>
                <w:sz w:val="24"/>
              </w:rPr>
            </w:pPr>
            <w:r>
              <w:rPr>
                <w:color w:val="231F20"/>
                <w:sz w:val="24"/>
              </w:rPr>
              <w:t>Evidence of impact: what do</w:t>
            </w:r>
          </w:p>
          <w:p w14:paraId="5D916C8E" w14:textId="77777777" w:rsidR="00823D5F" w:rsidRDefault="00823D5F" w:rsidP="00823D5F">
            <w:pPr>
              <w:pStyle w:val="TableParagraph"/>
              <w:spacing w:line="263" w:lineRule="exact"/>
              <w:rPr>
                <w:sz w:val="24"/>
              </w:rPr>
            </w:pPr>
            <w:r>
              <w:rPr>
                <w:color w:val="231F20"/>
                <w:sz w:val="24"/>
              </w:rPr>
              <w:t>pupils now know and what</w:t>
            </w:r>
          </w:p>
          <w:p w14:paraId="2EFE69CA" w14:textId="77777777" w:rsidR="00823D5F" w:rsidRDefault="00823D5F" w:rsidP="00823D5F">
            <w:pPr>
              <w:pStyle w:val="TableParagraph"/>
              <w:spacing w:line="263" w:lineRule="exact"/>
              <w:rPr>
                <w:sz w:val="24"/>
              </w:rPr>
            </w:pPr>
            <w:r>
              <w:rPr>
                <w:color w:val="231F20"/>
                <w:sz w:val="24"/>
              </w:rPr>
              <w:t>can they now do? What has</w:t>
            </w:r>
          </w:p>
          <w:p w14:paraId="306986CF" w14:textId="712D3AEE" w:rsidR="00823D5F" w:rsidRDefault="00823D5F" w:rsidP="00823D5F">
            <w:pPr>
              <w:pStyle w:val="TableParagraph"/>
              <w:spacing w:line="263" w:lineRule="exact"/>
              <w:rPr>
                <w:sz w:val="24"/>
              </w:rPr>
            </w:pPr>
            <w:proofErr w:type="gramStart"/>
            <w:r>
              <w:rPr>
                <w:color w:val="231F20"/>
                <w:sz w:val="24"/>
              </w:rPr>
              <w:t>changed?:</w:t>
            </w:r>
            <w:proofErr w:type="gramEnd"/>
          </w:p>
        </w:tc>
        <w:tc>
          <w:tcPr>
            <w:tcW w:w="3076" w:type="dxa"/>
          </w:tcPr>
          <w:p w14:paraId="2FA56336" w14:textId="77777777" w:rsidR="00823D5F" w:rsidRDefault="00823D5F" w:rsidP="00823D5F">
            <w:pPr>
              <w:pStyle w:val="TableParagraph"/>
              <w:spacing w:before="16"/>
              <w:rPr>
                <w:sz w:val="24"/>
              </w:rPr>
            </w:pPr>
            <w:r>
              <w:rPr>
                <w:color w:val="231F20"/>
                <w:sz w:val="24"/>
              </w:rPr>
              <w:t>Sustainability and suggested</w:t>
            </w:r>
          </w:p>
          <w:p w14:paraId="5B657848" w14:textId="76DBCE3A" w:rsidR="00823D5F" w:rsidRDefault="00823D5F" w:rsidP="00823D5F">
            <w:pPr>
              <w:pStyle w:val="TableParagraph"/>
              <w:spacing w:line="263" w:lineRule="exact"/>
              <w:rPr>
                <w:sz w:val="24"/>
              </w:rPr>
            </w:pPr>
            <w:r>
              <w:rPr>
                <w:color w:val="231F20"/>
                <w:sz w:val="24"/>
              </w:rPr>
              <w:t>next steps:</w:t>
            </w:r>
          </w:p>
        </w:tc>
      </w:tr>
      <w:tr w:rsidR="00823D5F" w14:paraId="63F86E35" w14:textId="77777777">
        <w:trPr>
          <w:trHeight w:val="2134"/>
        </w:trPr>
        <w:tc>
          <w:tcPr>
            <w:tcW w:w="3758" w:type="dxa"/>
          </w:tcPr>
          <w:p w14:paraId="01D0846E" w14:textId="4884103A" w:rsidR="00823D5F" w:rsidRPr="006F6CA9" w:rsidRDefault="00823D5F" w:rsidP="00823D5F">
            <w:pPr>
              <w:pStyle w:val="TableParagraph"/>
              <w:ind w:left="0"/>
              <w:rPr>
                <w:rFonts w:asciiTheme="minorHAnsi" w:hAnsiTheme="minorHAnsi"/>
                <w:sz w:val="24"/>
              </w:rPr>
            </w:pPr>
            <w:r>
              <w:rPr>
                <w:rFonts w:asciiTheme="minorHAnsi" w:hAnsiTheme="minorHAnsi"/>
                <w:sz w:val="24"/>
              </w:rPr>
              <w:t>Achieve the School Games Mark</w:t>
            </w:r>
          </w:p>
        </w:tc>
        <w:tc>
          <w:tcPr>
            <w:tcW w:w="3458" w:type="dxa"/>
          </w:tcPr>
          <w:p w14:paraId="377524C9" w14:textId="5C839A40" w:rsidR="00823D5F" w:rsidRPr="006F6CA9" w:rsidRDefault="00AA1D32" w:rsidP="00823D5F">
            <w:pPr>
              <w:pStyle w:val="TableParagraph"/>
              <w:ind w:left="0"/>
              <w:rPr>
                <w:rFonts w:asciiTheme="minorHAnsi" w:hAnsiTheme="minorHAnsi"/>
                <w:sz w:val="24"/>
              </w:rPr>
            </w:pPr>
            <w:r w:rsidRPr="00AA1D32">
              <w:rPr>
                <w:rFonts w:asciiTheme="minorHAnsi" w:hAnsiTheme="minorHAnsi"/>
                <w:sz w:val="24"/>
              </w:rPr>
              <w:t>https://www.yourschoolgames.com/how-it-works/school-games-mark/</w:t>
            </w:r>
          </w:p>
        </w:tc>
        <w:tc>
          <w:tcPr>
            <w:tcW w:w="1663" w:type="dxa"/>
          </w:tcPr>
          <w:p w14:paraId="24110F09" w14:textId="3397A110" w:rsidR="00823D5F" w:rsidRPr="006F6CA9" w:rsidRDefault="00AA1D32" w:rsidP="00823D5F">
            <w:pPr>
              <w:pStyle w:val="TableParagraph"/>
              <w:ind w:left="0"/>
              <w:rPr>
                <w:rFonts w:asciiTheme="minorHAnsi" w:hAnsiTheme="minorHAnsi"/>
                <w:sz w:val="24"/>
              </w:rPr>
            </w:pPr>
            <w:r>
              <w:rPr>
                <w:rFonts w:asciiTheme="minorHAnsi" w:hAnsiTheme="minorHAnsi"/>
                <w:sz w:val="24"/>
              </w:rPr>
              <w:t>Free</w:t>
            </w:r>
          </w:p>
        </w:tc>
        <w:tc>
          <w:tcPr>
            <w:tcW w:w="3423" w:type="dxa"/>
          </w:tcPr>
          <w:p w14:paraId="3D7A98D9" w14:textId="026D6B8D" w:rsidR="00823D5F" w:rsidRPr="006F6CA9" w:rsidRDefault="00823D5F" w:rsidP="00823D5F">
            <w:pPr>
              <w:pStyle w:val="TableParagraph"/>
              <w:ind w:left="0"/>
              <w:rPr>
                <w:rFonts w:asciiTheme="minorHAnsi" w:hAnsiTheme="minorHAnsi"/>
                <w:sz w:val="24"/>
              </w:rPr>
            </w:pPr>
          </w:p>
        </w:tc>
        <w:tc>
          <w:tcPr>
            <w:tcW w:w="3076" w:type="dxa"/>
          </w:tcPr>
          <w:p w14:paraId="234688BD" w14:textId="77777777" w:rsidR="00823D5F" w:rsidRPr="006F6CA9" w:rsidRDefault="00823D5F" w:rsidP="00823D5F">
            <w:pPr>
              <w:pStyle w:val="TableParagraph"/>
              <w:ind w:left="0"/>
              <w:rPr>
                <w:rFonts w:asciiTheme="minorHAnsi" w:hAnsiTheme="minorHAnsi"/>
                <w:sz w:val="24"/>
              </w:rPr>
            </w:pPr>
          </w:p>
        </w:tc>
      </w:tr>
    </w:tbl>
    <w:p w14:paraId="4CA8E642" w14:textId="77777777" w:rsidR="008E77E5" w:rsidRDefault="008E77E5">
      <w:pPr>
        <w:pStyle w:val="BodyText"/>
        <w:rPr>
          <w:rFonts w:ascii="Times New Roman"/>
          <w:sz w:val="20"/>
        </w:rPr>
      </w:pPr>
    </w:p>
    <w:p w14:paraId="06964740" w14:textId="08C95472" w:rsidR="008E77E5" w:rsidRDefault="008E77E5">
      <w:pPr>
        <w:pStyle w:val="BodyText"/>
        <w:rPr>
          <w:rFonts w:ascii="Times New Roman"/>
          <w:sz w:val="19"/>
        </w:rPr>
      </w:pPr>
    </w:p>
    <w:p w14:paraId="2EB9476C" w14:textId="14F5C1F2" w:rsidR="00495C77" w:rsidRDefault="00495C77">
      <w:pPr>
        <w:pStyle w:val="BodyText"/>
        <w:rPr>
          <w:rFonts w:ascii="Times New Roman"/>
          <w:sz w:val="19"/>
        </w:rPr>
      </w:pPr>
    </w:p>
    <w:p w14:paraId="331E0DDF" w14:textId="77777777" w:rsidR="00495C77" w:rsidRDefault="00495C77">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56F725A4" w14:textId="77777777">
        <w:trPr>
          <w:trHeight w:val="463"/>
        </w:trPr>
        <w:tc>
          <w:tcPr>
            <w:tcW w:w="7660" w:type="dxa"/>
            <w:gridSpan w:val="2"/>
          </w:tcPr>
          <w:p w14:paraId="4E380A7C" w14:textId="77777777" w:rsidR="008E77E5" w:rsidRDefault="006F6CA9">
            <w:pPr>
              <w:pStyle w:val="TableParagraph"/>
              <w:spacing w:before="21"/>
              <w:rPr>
                <w:sz w:val="24"/>
              </w:rPr>
            </w:pPr>
            <w:r>
              <w:rPr>
                <w:color w:val="231F20"/>
                <w:sz w:val="24"/>
              </w:rPr>
              <w:t>Signed off by</w:t>
            </w:r>
          </w:p>
        </w:tc>
      </w:tr>
      <w:tr w:rsidR="008E77E5" w14:paraId="2EDDB034" w14:textId="77777777">
        <w:trPr>
          <w:trHeight w:val="452"/>
        </w:trPr>
        <w:tc>
          <w:tcPr>
            <w:tcW w:w="1708" w:type="dxa"/>
          </w:tcPr>
          <w:p w14:paraId="626BE250" w14:textId="77777777" w:rsidR="008E77E5" w:rsidRDefault="006F6CA9">
            <w:pPr>
              <w:pStyle w:val="TableParagraph"/>
              <w:spacing w:before="21"/>
              <w:rPr>
                <w:sz w:val="24"/>
              </w:rPr>
            </w:pPr>
            <w:r>
              <w:rPr>
                <w:color w:val="231F20"/>
                <w:sz w:val="24"/>
              </w:rPr>
              <w:t>Head Teacher:</w:t>
            </w:r>
          </w:p>
        </w:tc>
        <w:tc>
          <w:tcPr>
            <w:tcW w:w="5952" w:type="dxa"/>
          </w:tcPr>
          <w:p w14:paraId="5FD5F9D1" w14:textId="77777777" w:rsidR="008E77E5" w:rsidRPr="006F6CA9" w:rsidRDefault="008E77E5">
            <w:pPr>
              <w:pStyle w:val="TableParagraph"/>
              <w:ind w:left="0"/>
              <w:rPr>
                <w:rFonts w:asciiTheme="minorHAnsi" w:hAnsiTheme="minorHAnsi"/>
                <w:sz w:val="24"/>
              </w:rPr>
            </w:pPr>
          </w:p>
        </w:tc>
      </w:tr>
      <w:tr w:rsidR="008E77E5" w14:paraId="3F0F0933" w14:textId="77777777">
        <w:trPr>
          <w:trHeight w:val="432"/>
        </w:trPr>
        <w:tc>
          <w:tcPr>
            <w:tcW w:w="1708" w:type="dxa"/>
          </w:tcPr>
          <w:p w14:paraId="09BD763D" w14:textId="77777777" w:rsidR="008E77E5" w:rsidRDefault="006F6CA9">
            <w:pPr>
              <w:pStyle w:val="TableParagraph"/>
              <w:spacing w:before="21"/>
              <w:rPr>
                <w:sz w:val="24"/>
              </w:rPr>
            </w:pPr>
            <w:r>
              <w:rPr>
                <w:color w:val="231F20"/>
                <w:sz w:val="24"/>
              </w:rPr>
              <w:t>Date:</w:t>
            </w:r>
          </w:p>
        </w:tc>
        <w:tc>
          <w:tcPr>
            <w:tcW w:w="5952" w:type="dxa"/>
          </w:tcPr>
          <w:p w14:paraId="446DB03E" w14:textId="77777777" w:rsidR="008E77E5" w:rsidRPr="006F6CA9" w:rsidRDefault="008E77E5">
            <w:pPr>
              <w:pStyle w:val="TableParagraph"/>
              <w:ind w:left="0"/>
              <w:rPr>
                <w:rFonts w:asciiTheme="minorHAnsi" w:hAnsiTheme="minorHAnsi"/>
                <w:sz w:val="24"/>
              </w:rPr>
            </w:pPr>
          </w:p>
        </w:tc>
      </w:tr>
      <w:tr w:rsidR="008E77E5" w14:paraId="129D9B35" w14:textId="77777777">
        <w:trPr>
          <w:trHeight w:val="461"/>
        </w:trPr>
        <w:tc>
          <w:tcPr>
            <w:tcW w:w="1708" w:type="dxa"/>
          </w:tcPr>
          <w:p w14:paraId="3EE0B8BA" w14:textId="77777777" w:rsidR="008E77E5" w:rsidRDefault="006F6CA9">
            <w:pPr>
              <w:pStyle w:val="TableParagraph"/>
              <w:spacing w:before="21"/>
              <w:rPr>
                <w:sz w:val="24"/>
              </w:rPr>
            </w:pPr>
            <w:r>
              <w:rPr>
                <w:color w:val="231F20"/>
                <w:sz w:val="24"/>
              </w:rPr>
              <w:t>Subject Leader:</w:t>
            </w:r>
          </w:p>
        </w:tc>
        <w:tc>
          <w:tcPr>
            <w:tcW w:w="5952" w:type="dxa"/>
          </w:tcPr>
          <w:p w14:paraId="4E1B912F" w14:textId="05B85CFD" w:rsidR="008E77E5" w:rsidRPr="006F6CA9" w:rsidRDefault="0011327D">
            <w:pPr>
              <w:pStyle w:val="TableParagraph"/>
              <w:ind w:left="0"/>
              <w:rPr>
                <w:rFonts w:asciiTheme="minorHAnsi" w:hAnsiTheme="minorHAnsi"/>
                <w:sz w:val="24"/>
              </w:rPr>
            </w:pPr>
            <w:r>
              <w:rPr>
                <w:rFonts w:asciiTheme="minorHAnsi" w:hAnsiTheme="minorHAnsi"/>
                <w:sz w:val="24"/>
              </w:rPr>
              <w:t>Stacey Westwood</w:t>
            </w:r>
          </w:p>
        </w:tc>
      </w:tr>
      <w:tr w:rsidR="008E77E5" w14:paraId="2214BE51" w14:textId="77777777">
        <w:trPr>
          <w:trHeight w:val="451"/>
        </w:trPr>
        <w:tc>
          <w:tcPr>
            <w:tcW w:w="1708" w:type="dxa"/>
          </w:tcPr>
          <w:p w14:paraId="4357FFA5" w14:textId="77777777" w:rsidR="008E77E5" w:rsidRDefault="006F6CA9">
            <w:pPr>
              <w:pStyle w:val="TableParagraph"/>
              <w:spacing w:before="21"/>
              <w:rPr>
                <w:sz w:val="24"/>
              </w:rPr>
            </w:pPr>
            <w:r>
              <w:rPr>
                <w:color w:val="231F20"/>
                <w:sz w:val="24"/>
              </w:rPr>
              <w:t>Date:</w:t>
            </w:r>
          </w:p>
        </w:tc>
        <w:tc>
          <w:tcPr>
            <w:tcW w:w="5952" w:type="dxa"/>
          </w:tcPr>
          <w:p w14:paraId="21F72A0B" w14:textId="03EA3D76" w:rsidR="008E77E5" w:rsidRPr="006F6CA9" w:rsidRDefault="0011327D">
            <w:pPr>
              <w:pStyle w:val="TableParagraph"/>
              <w:ind w:left="0"/>
              <w:rPr>
                <w:rFonts w:asciiTheme="minorHAnsi" w:hAnsiTheme="minorHAnsi"/>
                <w:sz w:val="24"/>
              </w:rPr>
            </w:pPr>
            <w:r>
              <w:rPr>
                <w:rFonts w:asciiTheme="minorHAnsi" w:hAnsiTheme="minorHAnsi"/>
                <w:sz w:val="24"/>
              </w:rPr>
              <w:t>10/11/2021</w:t>
            </w:r>
          </w:p>
        </w:tc>
      </w:tr>
      <w:tr w:rsidR="008E77E5" w14:paraId="68637B3F" w14:textId="77777777">
        <w:trPr>
          <w:trHeight w:val="451"/>
        </w:trPr>
        <w:tc>
          <w:tcPr>
            <w:tcW w:w="1708" w:type="dxa"/>
          </w:tcPr>
          <w:p w14:paraId="10D5E67F" w14:textId="77777777" w:rsidR="008E77E5" w:rsidRDefault="006F6CA9">
            <w:pPr>
              <w:pStyle w:val="TableParagraph"/>
              <w:spacing w:before="21"/>
              <w:rPr>
                <w:sz w:val="24"/>
              </w:rPr>
            </w:pPr>
            <w:r>
              <w:rPr>
                <w:color w:val="231F20"/>
                <w:sz w:val="24"/>
              </w:rPr>
              <w:t>Governor:</w:t>
            </w:r>
          </w:p>
        </w:tc>
        <w:tc>
          <w:tcPr>
            <w:tcW w:w="5952" w:type="dxa"/>
          </w:tcPr>
          <w:p w14:paraId="78F84B08" w14:textId="77777777" w:rsidR="008E77E5" w:rsidRPr="006F6CA9" w:rsidRDefault="008E77E5">
            <w:pPr>
              <w:pStyle w:val="TableParagraph"/>
              <w:ind w:left="0"/>
              <w:rPr>
                <w:rFonts w:asciiTheme="minorHAnsi" w:hAnsiTheme="minorHAnsi"/>
                <w:sz w:val="24"/>
              </w:rPr>
            </w:pPr>
          </w:p>
        </w:tc>
      </w:tr>
      <w:tr w:rsidR="008E77E5" w14:paraId="6EFCF8C6" w14:textId="77777777">
        <w:trPr>
          <w:trHeight w:val="451"/>
        </w:trPr>
        <w:tc>
          <w:tcPr>
            <w:tcW w:w="1708" w:type="dxa"/>
          </w:tcPr>
          <w:p w14:paraId="4B7C1E24" w14:textId="77777777" w:rsidR="008E77E5" w:rsidRDefault="006F6CA9">
            <w:pPr>
              <w:pStyle w:val="TableParagraph"/>
              <w:spacing w:before="21"/>
              <w:rPr>
                <w:sz w:val="24"/>
              </w:rPr>
            </w:pPr>
            <w:r>
              <w:rPr>
                <w:color w:val="231F20"/>
                <w:sz w:val="24"/>
              </w:rPr>
              <w:t>Date:</w:t>
            </w:r>
          </w:p>
        </w:tc>
        <w:tc>
          <w:tcPr>
            <w:tcW w:w="5952" w:type="dxa"/>
          </w:tcPr>
          <w:p w14:paraId="739D2763" w14:textId="77777777" w:rsidR="008E77E5" w:rsidRPr="006F6CA9" w:rsidRDefault="008E77E5">
            <w:pPr>
              <w:pStyle w:val="TableParagraph"/>
              <w:ind w:left="0"/>
              <w:rPr>
                <w:rFonts w:asciiTheme="minorHAnsi" w:hAnsiTheme="minorHAnsi"/>
                <w:sz w:val="24"/>
              </w:rPr>
            </w:pPr>
          </w:p>
        </w:tc>
      </w:tr>
    </w:tbl>
    <w:p w14:paraId="79E0AED9"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E3DF1" w14:textId="77777777" w:rsidR="0011327D" w:rsidRDefault="0011327D">
      <w:r>
        <w:separator/>
      </w:r>
    </w:p>
  </w:endnote>
  <w:endnote w:type="continuationSeparator" w:id="0">
    <w:p w14:paraId="7363AF3C" w14:textId="77777777" w:rsidR="0011327D" w:rsidRDefault="00113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A1323" w14:textId="77777777" w:rsidR="0011327D" w:rsidRDefault="0011327D">
    <w:pPr>
      <w:pStyle w:val="BodyText"/>
      <w:spacing w:line="14" w:lineRule="auto"/>
      <w:rPr>
        <w:sz w:val="20"/>
      </w:rPr>
    </w:pPr>
    <w:r>
      <w:rPr>
        <w:noProof/>
        <w:lang w:bidi="ar-SA"/>
      </w:rPr>
      <w:drawing>
        <wp:anchor distT="0" distB="0" distL="0" distR="0" simplePos="0" relativeHeight="268415087" behindDoc="1" locked="0" layoutInCell="1" allowOverlap="1" wp14:anchorId="36420DFF" wp14:editId="1F1FCC1F">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1E6726B" wp14:editId="20C02C58">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0771EBA9" wp14:editId="386A7502">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6717938F" wp14:editId="0E84B9E2">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503296208" behindDoc="1" locked="0" layoutInCell="1" allowOverlap="1" wp14:anchorId="14DBB9EB" wp14:editId="4C78234B">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2272D7C"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37EED38E" wp14:editId="6036CA3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503296256" behindDoc="1" locked="0" layoutInCell="1" allowOverlap="1" wp14:anchorId="30F8CC2B" wp14:editId="53BD50D5">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EB1B9" w14:textId="77777777" w:rsidR="0011327D" w:rsidRDefault="0011327D">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8CC2B"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14:paraId="0A4EB1B9" w14:textId="77777777" w:rsidR="0011327D" w:rsidRDefault="0011327D">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503296280" behindDoc="1" locked="0" layoutInCell="1" allowOverlap="1" wp14:anchorId="20D2D299" wp14:editId="52E5FB8B">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BBB97" w14:textId="77777777" w:rsidR="0011327D" w:rsidRDefault="0011327D">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2D299"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14:paraId="38BBBB97" w14:textId="77777777" w:rsidR="0011327D" w:rsidRDefault="0011327D">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5EF174" w14:textId="77777777" w:rsidR="0011327D" w:rsidRDefault="0011327D">
      <w:r>
        <w:separator/>
      </w:r>
    </w:p>
  </w:footnote>
  <w:footnote w:type="continuationSeparator" w:id="0">
    <w:p w14:paraId="1C0FFFED" w14:textId="77777777" w:rsidR="0011327D" w:rsidRDefault="001132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5386F"/>
    <w:multiLevelType w:val="hybridMultilevel"/>
    <w:tmpl w:val="9B0A33E4"/>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 w15:restartNumberingAfterBreak="0">
    <w:nsid w:val="32314400"/>
    <w:multiLevelType w:val="hybridMultilevel"/>
    <w:tmpl w:val="F0768E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4A35D7E"/>
    <w:multiLevelType w:val="hybridMultilevel"/>
    <w:tmpl w:val="CAA23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7E5"/>
    <w:rsid w:val="0011327D"/>
    <w:rsid w:val="001156E4"/>
    <w:rsid w:val="00270001"/>
    <w:rsid w:val="00317349"/>
    <w:rsid w:val="003C115A"/>
    <w:rsid w:val="003F0FAC"/>
    <w:rsid w:val="00446540"/>
    <w:rsid w:val="00483808"/>
    <w:rsid w:val="00495C77"/>
    <w:rsid w:val="00500263"/>
    <w:rsid w:val="00513AF5"/>
    <w:rsid w:val="005212CD"/>
    <w:rsid w:val="005453C4"/>
    <w:rsid w:val="00603712"/>
    <w:rsid w:val="00640E3A"/>
    <w:rsid w:val="00654809"/>
    <w:rsid w:val="006F6CA9"/>
    <w:rsid w:val="00712CAC"/>
    <w:rsid w:val="00823D5F"/>
    <w:rsid w:val="0082543B"/>
    <w:rsid w:val="00844962"/>
    <w:rsid w:val="00897D3E"/>
    <w:rsid w:val="008A0F55"/>
    <w:rsid w:val="008B1494"/>
    <w:rsid w:val="008E1E1D"/>
    <w:rsid w:val="008E77E5"/>
    <w:rsid w:val="009659BA"/>
    <w:rsid w:val="009C5A8D"/>
    <w:rsid w:val="00A04DEC"/>
    <w:rsid w:val="00A66CDC"/>
    <w:rsid w:val="00A67E4F"/>
    <w:rsid w:val="00AA1D32"/>
    <w:rsid w:val="00AB00A8"/>
    <w:rsid w:val="00B54477"/>
    <w:rsid w:val="00C51043"/>
    <w:rsid w:val="00C80A67"/>
    <w:rsid w:val="00D709A0"/>
    <w:rsid w:val="00EF01E7"/>
    <w:rsid w:val="00F006E5"/>
    <w:rsid w:val="00F631AE"/>
    <w:rsid w:val="00FA1DF9"/>
    <w:rsid w:val="00FF77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46BC8A7"/>
  <w15:docId w15:val="{A26F5D4D-E6E2-4887-B796-441501D3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1517</Words>
  <Characters>8648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Goldup</dc:creator>
  <cp:lastModifiedBy>Katie Mason (Staff - Jubilee Academy)</cp:lastModifiedBy>
  <cp:revision>2</cp:revision>
  <dcterms:created xsi:type="dcterms:W3CDTF">2022-03-21T13:33:00Z</dcterms:created>
  <dcterms:modified xsi:type="dcterms:W3CDTF">2022-03-21T13:33:00Z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