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5B3D65">
        <w:trPr>
          <w:trHeight w:val="90"/>
          <w:jc w:val="center"/>
        </w:trPr>
        <w:tc>
          <w:tcPr>
            <w:tcW w:w="15417" w:type="dxa"/>
            <w:gridSpan w:val="7"/>
          </w:tcPr>
          <w:p w14:paraId="13D98A39" w14:textId="177F7437" w:rsidR="00387ED8" w:rsidRDefault="00DB24E2" w:rsidP="005B3D65">
            <w:pPr>
              <w:pStyle w:val="Title"/>
              <w:spacing w:before="120"/>
              <w:rPr>
                <w:rFonts w:ascii="Arial" w:hAnsi="Arial" w:cs="Arial"/>
                <w:lang w:val="en-GB"/>
              </w:rPr>
            </w:pPr>
            <w:bookmarkStart w:id="0" w:name="_GoBack"/>
            <w:bookmarkEnd w:id="0"/>
            <w:r>
              <w:rPr>
                <w:rFonts w:ascii="Arial" w:hAnsi="Arial" w:cs="Arial"/>
                <w:lang w:val="en-GB"/>
              </w:rPr>
              <w:t xml:space="preserve">INFECTIOUS DISEASES COVID-19 </w:t>
            </w:r>
            <w:r w:rsidR="001D0638">
              <w:rPr>
                <w:rFonts w:ascii="Arial" w:hAnsi="Arial" w:cs="Arial"/>
                <w:lang w:val="en-GB"/>
              </w:rPr>
              <w:t>(</w:t>
            </w:r>
            <w:r w:rsidR="00642358">
              <w:rPr>
                <w:rFonts w:ascii="Arial" w:hAnsi="Arial" w:cs="Arial"/>
                <w:lang w:val="en-GB"/>
              </w:rPr>
              <w:t>2</w:t>
            </w:r>
            <w:r w:rsidR="009212FA">
              <w:rPr>
                <w:rFonts w:ascii="Arial" w:hAnsi="Arial" w:cs="Arial"/>
                <w:lang w:val="en-GB"/>
              </w:rPr>
              <w:t>8</w:t>
            </w:r>
            <w:r w:rsidR="00F271E2" w:rsidRPr="00F271E2">
              <w:rPr>
                <w:rFonts w:ascii="Arial" w:hAnsi="Arial" w:cs="Arial"/>
                <w:vertAlign w:val="superscript"/>
                <w:lang w:val="en-GB"/>
              </w:rPr>
              <w:t>th</w:t>
            </w:r>
            <w:r w:rsidR="00F271E2">
              <w:rPr>
                <w:rFonts w:ascii="Arial" w:hAnsi="Arial" w:cs="Arial"/>
                <w:lang w:val="en-GB"/>
              </w:rPr>
              <w:t xml:space="preserve"> </w:t>
            </w:r>
            <w:r w:rsidR="0059040B">
              <w:rPr>
                <w:rFonts w:ascii="Arial" w:hAnsi="Arial" w:cs="Arial"/>
                <w:lang w:val="en-GB"/>
              </w:rPr>
              <w:t>January 2022</w:t>
            </w:r>
            <w:r w:rsidR="001D0638">
              <w:rPr>
                <w:rFonts w:ascii="Arial" w:hAnsi="Arial" w:cs="Arial"/>
                <w:lang w:val="en-GB"/>
              </w:rPr>
              <w:t>)</w:t>
            </w:r>
          </w:p>
          <w:p w14:paraId="4DE726CB" w14:textId="1490BE0E" w:rsidR="00DD57A3" w:rsidRPr="00387ED8" w:rsidRDefault="00CD41FB" w:rsidP="005B3D65">
            <w:pPr>
              <w:pStyle w:val="Title"/>
              <w:spacing w:before="120"/>
              <w:rPr>
                <w:rFonts w:ascii="Arial" w:hAnsi="Arial" w:cs="Arial"/>
                <w:lang w:val="en-GB"/>
              </w:rPr>
            </w:pPr>
            <w:r>
              <w:rPr>
                <w:rFonts w:ascii="Arial" w:hAnsi="Arial" w:cs="Arial"/>
                <w:lang w:val="en-GB"/>
              </w:rPr>
              <w:t>PRIMARY</w:t>
            </w:r>
            <w:r w:rsidR="00387ED8">
              <w:rPr>
                <w:rFonts w:ascii="Arial" w:hAnsi="Arial" w:cs="Arial"/>
                <w:lang w:val="en-GB"/>
              </w:rPr>
              <w:t xml:space="preserve"> AND SECONDARY </w:t>
            </w:r>
          </w:p>
        </w:tc>
      </w:tr>
      <w:tr w:rsidR="000246F3" w:rsidRPr="006F2CCF" w14:paraId="4DE726D5" w14:textId="77777777" w:rsidTr="005B3D65">
        <w:trPr>
          <w:trHeight w:val="90"/>
          <w:jc w:val="center"/>
        </w:trPr>
        <w:tc>
          <w:tcPr>
            <w:tcW w:w="1977" w:type="dxa"/>
          </w:tcPr>
          <w:p w14:paraId="4DE726CD"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5B3D65">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5B3D65">
        <w:trPr>
          <w:trHeight w:val="90"/>
          <w:jc w:val="center"/>
        </w:trPr>
        <w:tc>
          <w:tcPr>
            <w:tcW w:w="1977" w:type="dxa"/>
          </w:tcPr>
          <w:p w14:paraId="4DE726D6" w14:textId="77777777" w:rsidR="000246F3" w:rsidRPr="006F2CCF" w:rsidRDefault="000246F3" w:rsidP="005B3D65">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5B3D65">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5B3D65">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5B3D65">
        <w:trPr>
          <w:trHeight w:val="90"/>
          <w:jc w:val="center"/>
        </w:trPr>
        <w:tc>
          <w:tcPr>
            <w:tcW w:w="1977" w:type="dxa"/>
          </w:tcPr>
          <w:p w14:paraId="326F40E7" w14:textId="092D7699"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AD210E" w:rsidRDefault="008B44F8" w:rsidP="00AD210E">
            <w:pPr>
              <w:pStyle w:val="ListParagraph"/>
              <w:widowControl w:val="0"/>
              <w:numPr>
                <w:ilvl w:val="0"/>
                <w:numId w:val="20"/>
              </w:numPr>
              <w:spacing w:after="0" w:line="240" w:lineRule="auto"/>
              <w:rPr>
                <w:rFonts w:ascii="Arial" w:eastAsia="Times New Roman" w:hAnsi="Arial" w:cs="Arial"/>
                <w:sz w:val="24"/>
                <w:szCs w:val="24"/>
              </w:rPr>
            </w:pPr>
            <w:r w:rsidRPr="00AD210E">
              <w:rPr>
                <w:rFonts w:ascii="Arial" w:eastAsia="Times New Roman" w:hAnsi="Arial" w:cs="Arial"/>
                <w:sz w:val="24"/>
                <w:szCs w:val="24"/>
                <w:lang w:eastAsia="en-GB"/>
              </w:rPr>
              <w:t>All staff, parents, governors, visitors and volunteers are aware of all relevant policies and procedures</w:t>
            </w:r>
            <w:r w:rsidRPr="00AD210E">
              <w:rPr>
                <w:rFonts w:ascii="Arial" w:eastAsia="Times New Roman" w:hAnsi="Arial" w:cs="Arial"/>
                <w:sz w:val="24"/>
                <w:szCs w:val="24"/>
              </w:rPr>
              <w:t>.</w:t>
            </w:r>
          </w:p>
          <w:p w14:paraId="0D0AE24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All staff have access to all relevant guidance and legislation including, but not limited to, the following:</w:t>
            </w:r>
          </w:p>
          <w:p w14:paraId="7598B914"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Reporting of Injuries, Diseases and Dangerous Occurrences Regulations (RIDDOR) 2013</w:t>
            </w:r>
          </w:p>
          <w:p w14:paraId="7F011FE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Health Protection (Notification) Regulations 2010</w:t>
            </w:r>
          </w:p>
          <w:p w14:paraId="693314C6"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Public Health England (PHE) (2017) ‘Health protection in schools and other childcare facilities’</w:t>
            </w:r>
          </w:p>
          <w:p w14:paraId="67B0E0F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DfE and PHE (2020) ‘COVID-19: guidance for educational settings’</w:t>
            </w:r>
          </w:p>
          <w:p w14:paraId="07B47427"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relevant staff receive any necessary training that helps minimise the spread of infection, e.g. infection control training.</w:t>
            </w:r>
          </w:p>
          <w:p w14:paraId="30D8A3A8"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school keeps up-to-date with advice issued by, but not limited to, the following:</w:t>
            </w:r>
          </w:p>
          <w:p w14:paraId="020B334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DfE</w:t>
            </w:r>
          </w:p>
          <w:p w14:paraId="02BC17EC"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NHS</w:t>
            </w:r>
          </w:p>
          <w:p w14:paraId="04EE7163"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Department for Health and Social Care</w:t>
            </w:r>
          </w:p>
          <w:p w14:paraId="4A80935D" w14:textId="64694B67" w:rsidR="008B44F8" w:rsidRPr="006C377A" w:rsidRDefault="00E436BC"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United Kingdom Health Security Agency (UKHSA)</w:t>
            </w:r>
            <w:r w:rsidR="008B44F8" w:rsidRPr="006C377A">
              <w:rPr>
                <w:rFonts w:ascii="Arial" w:eastAsia="Times New Roman" w:hAnsi="Arial" w:cs="Arial"/>
                <w:sz w:val="24"/>
                <w:szCs w:val="24"/>
                <w:lang w:eastAsia="en-GB"/>
              </w:rPr>
              <w:t xml:space="preserve"> </w:t>
            </w:r>
          </w:p>
          <w:p w14:paraId="41125701" w14:textId="49DF63B4" w:rsidR="006D5881" w:rsidRPr="006C377A" w:rsidRDefault="006D5881"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Local Public Health </w:t>
            </w:r>
          </w:p>
          <w:p w14:paraId="41A23609"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rPr>
            </w:pPr>
            <w:r w:rsidRPr="006C377A">
              <w:rPr>
                <w:rFonts w:ascii="Arial" w:eastAsia="Times New Roman" w:hAnsi="Arial" w:cs="Arial"/>
                <w:sz w:val="24"/>
                <w:szCs w:val="24"/>
                <w:lang w:eastAsia="en-GB"/>
              </w:rPr>
              <w:t>Staff are made aware of</w:t>
            </w:r>
            <w:r w:rsidRPr="006C377A">
              <w:rPr>
                <w:rFonts w:ascii="Arial" w:eastAsia="Times New Roman" w:hAnsi="Arial" w:cs="Arial"/>
                <w:sz w:val="24"/>
                <w:szCs w:val="24"/>
              </w:rPr>
              <w:t xml:space="preserve"> the school’s infection control procedures in relation to coronavirus via email or staff </w:t>
            </w:r>
            <w:r w:rsidRPr="006C377A">
              <w:rPr>
                <w:rFonts w:ascii="Arial" w:eastAsia="Times New Roman" w:hAnsi="Arial" w:cs="Arial"/>
                <w:sz w:val="24"/>
                <w:szCs w:val="24"/>
              </w:rPr>
              <w:lastRenderedPageBreak/>
              <w:t>meetings and contact the school as soon as possible if they believe they may have been exposed to coronavirus.</w:t>
            </w:r>
          </w:p>
          <w:p w14:paraId="06FFBC6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6C377A" w:rsidRDefault="008B44F8" w:rsidP="00AD210E">
            <w:pPr>
              <w:pStyle w:val="ListParagraph"/>
              <w:widowControl w:val="0"/>
              <w:numPr>
                <w:ilvl w:val="0"/>
                <w:numId w:val="20"/>
              </w:numPr>
              <w:spacing w:after="0" w:line="240" w:lineRule="auto"/>
              <w:rPr>
                <w:rFonts w:ascii="Arial" w:eastAsia="Times New Roman" w:hAnsi="Arial" w:cs="Arial"/>
                <w:b/>
                <w:sz w:val="24"/>
                <w:szCs w:val="24"/>
              </w:rPr>
            </w:pPr>
            <w:r w:rsidRPr="006C377A">
              <w:rPr>
                <w:rFonts w:ascii="Arial" w:eastAsia="Times New Roman" w:hAnsi="Arial" w:cs="Arial"/>
                <w:sz w:val="24"/>
                <w:szCs w:val="24"/>
                <w:lang w:eastAsia="en-GB"/>
              </w:rPr>
              <w:t>Pupils are made awar</w:t>
            </w:r>
            <w:r w:rsidRPr="006C377A">
              <w:rPr>
                <w:rFonts w:ascii="Arial" w:eastAsia="Times New Roman" w:hAnsi="Arial" w:cs="Arial"/>
                <w:sz w:val="24"/>
                <w:szCs w:val="24"/>
              </w:rPr>
              <w:t xml:space="preserve">e of the </w:t>
            </w:r>
            <w:r w:rsidR="00B870D3" w:rsidRPr="006C377A">
              <w:rPr>
                <w:rFonts w:ascii="Arial" w:eastAsia="Times New Roman" w:hAnsi="Arial" w:cs="Arial"/>
                <w:sz w:val="24"/>
                <w:szCs w:val="24"/>
              </w:rPr>
              <w:t xml:space="preserve">need to </w:t>
            </w:r>
            <w:r w:rsidRPr="006C377A">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5B3D65">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5B3D65">
        <w:trPr>
          <w:trHeight w:val="90"/>
          <w:jc w:val="center"/>
        </w:trPr>
        <w:tc>
          <w:tcPr>
            <w:tcW w:w="1977" w:type="dxa"/>
          </w:tcPr>
          <w:p w14:paraId="628450C7" w14:textId="123745E8"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12FAC5CE" w:rsidR="009E188F" w:rsidRPr="006C377A" w:rsidRDefault="009E188F"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The school has an up-to-date </w:t>
            </w:r>
            <w:r w:rsidR="0027667F" w:rsidRPr="006C377A">
              <w:rPr>
                <w:rFonts w:ascii="Arial" w:eastAsia="Times New Roman" w:hAnsi="Arial" w:cs="Arial"/>
                <w:sz w:val="24"/>
                <w:szCs w:val="24"/>
                <w:lang w:eastAsia="en-GB"/>
              </w:rPr>
              <w:t>outbreak plan and is revisited</w:t>
            </w:r>
            <w:r w:rsidR="009D1A5A" w:rsidRPr="006C377A">
              <w:rPr>
                <w:rFonts w:ascii="Arial" w:eastAsia="Times New Roman" w:hAnsi="Arial" w:cs="Arial"/>
                <w:sz w:val="24"/>
                <w:szCs w:val="24"/>
                <w:lang w:eastAsia="en-GB"/>
              </w:rPr>
              <w:t xml:space="preserve"> to ensure well prepared on January return</w:t>
            </w:r>
            <w:r w:rsidRPr="006C377A">
              <w:rPr>
                <w:rFonts w:ascii="Arial" w:eastAsia="Times New Roman" w:hAnsi="Arial" w:cs="Arial"/>
                <w:sz w:val="24"/>
                <w:szCs w:val="24"/>
                <w:lang w:eastAsia="en-GB"/>
              </w:rPr>
              <w:t>.</w:t>
            </w:r>
          </w:p>
          <w:p w14:paraId="26D65398" w14:textId="77777777" w:rsidR="009E188F" w:rsidRPr="006C377A" w:rsidRDefault="009E188F"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school adheres to and keeps up-to-date with the latest local and national advice about school closures – advice is sought from the local HPT or DfE helpline where required.</w:t>
            </w:r>
          </w:p>
          <w:p w14:paraId="1F897E28" w14:textId="77777777" w:rsidR="009E188F" w:rsidRPr="006C377A" w:rsidRDefault="009E188F"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Follow Government advice and follow any instructions</w:t>
            </w:r>
            <w:r w:rsidR="002D4337" w:rsidRPr="006C377A">
              <w:rPr>
                <w:rFonts w:ascii="Arial" w:eastAsia="Times New Roman" w:hAnsi="Arial" w:cs="Arial"/>
                <w:sz w:val="24"/>
                <w:szCs w:val="24"/>
                <w:lang w:eastAsia="en-GB"/>
              </w:rPr>
              <w:t>.</w:t>
            </w:r>
          </w:p>
          <w:p w14:paraId="78B97DB3" w14:textId="77777777"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Schools should have contingency plans outlining how they would operate if the number of positive cases substantially increases in the school or local area. </w:t>
            </w:r>
          </w:p>
          <w:p w14:paraId="7F182C91" w14:textId="77777777" w:rsidR="002D4337"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Principles of managing local outbreaks of COVID-19 in education and childcare settings are described in the </w:t>
            </w:r>
            <w:hyperlink r:id="rId8" w:history="1">
              <w:r w:rsidRPr="006C377A">
                <w:rPr>
                  <w:rFonts w:ascii="Arial" w:eastAsia="Times New Roman" w:hAnsi="Arial" w:cs="Arial"/>
                  <w:sz w:val="24"/>
                  <w:szCs w:val="24"/>
                  <w:lang w:eastAsia="en-GB"/>
                </w:rPr>
                <w:t>contingency framework</w:t>
              </w:r>
            </w:hyperlink>
            <w:r w:rsidRPr="006C377A">
              <w:rPr>
                <w:rFonts w:ascii="Arial" w:eastAsia="Times New Roman" w:hAnsi="Arial" w:cs="Arial"/>
                <w:sz w:val="24"/>
                <w:szCs w:val="24"/>
                <w:lang w:eastAsia="en-GB"/>
              </w:rPr>
              <w:t>.</w:t>
            </w:r>
          </w:p>
          <w:p w14:paraId="354AE8C2" w14:textId="56C19E92" w:rsidR="009F7930" w:rsidRPr="009F7930" w:rsidRDefault="007D4A15" w:rsidP="009F7930">
            <w:pPr>
              <w:pStyle w:val="ListParagraph"/>
              <w:shd w:val="clear" w:color="auto" w:fill="FFFFFF" w:themeFill="background1"/>
              <w:spacing w:after="0" w:line="240" w:lineRule="auto"/>
              <w:ind w:left="357"/>
              <w:rPr>
                <w:rFonts w:ascii="Arial" w:hAnsi="Arial"/>
                <w:color w:val="0000FF"/>
                <w:sz w:val="24"/>
                <w:szCs w:val="24"/>
              </w:rPr>
            </w:pPr>
            <w:hyperlink r:id="rId9" w:history="1">
              <w:r w:rsidR="009F7930" w:rsidRPr="00DB2A54">
                <w:rPr>
                  <w:rFonts w:ascii="Arial" w:hAnsi="Arial"/>
                  <w:color w:val="0000FF"/>
                  <w:sz w:val="24"/>
                  <w:szCs w:val="24"/>
                </w:rPr>
                <w:t>Contingency framework: education and childcare settings (publishing.service.gov.uk)</w:t>
              </w:r>
            </w:hyperlink>
          </w:p>
          <w:p w14:paraId="5D72B048" w14:textId="77777777"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School will follow director of public health advice in cases of local outbreak.</w:t>
            </w:r>
          </w:p>
          <w:p w14:paraId="1C8AD8CF" w14:textId="13E1B2DE"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Schools put into place any actions or precautions advised by their local HPT.</w:t>
            </w:r>
          </w:p>
        </w:tc>
        <w:tc>
          <w:tcPr>
            <w:tcW w:w="1843" w:type="dxa"/>
            <w:vAlign w:val="center"/>
          </w:tcPr>
          <w:p w14:paraId="15AC32B3" w14:textId="62D46E67" w:rsidR="009E188F" w:rsidRDefault="009E188F"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5B3D65">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1CE5E714" w14:textId="77777777" w:rsidTr="005B3D65">
        <w:trPr>
          <w:trHeight w:val="90"/>
          <w:jc w:val="center"/>
        </w:trPr>
        <w:tc>
          <w:tcPr>
            <w:tcW w:w="1977" w:type="dxa"/>
          </w:tcPr>
          <w:p w14:paraId="7F54A9E7" w14:textId="342ECECC"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New Omicron Variant </w:t>
            </w:r>
          </w:p>
        </w:tc>
        <w:tc>
          <w:tcPr>
            <w:tcW w:w="1533" w:type="dxa"/>
          </w:tcPr>
          <w:p w14:paraId="50D7F843" w14:textId="77777777"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Staff </w:t>
            </w:r>
          </w:p>
          <w:p w14:paraId="6E06FE19" w14:textId="651074A8"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Pupils </w:t>
            </w:r>
          </w:p>
        </w:tc>
        <w:tc>
          <w:tcPr>
            <w:tcW w:w="1560" w:type="dxa"/>
          </w:tcPr>
          <w:p w14:paraId="1D4EF69A" w14:textId="07DC62D8"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3DC52218" w14:textId="77777777" w:rsidR="00A5432B" w:rsidRPr="009212FA" w:rsidRDefault="00A5432B" w:rsidP="00A5432B">
            <w:pPr>
              <w:pStyle w:val="ListParagraph"/>
              <w:numPr>
                <w:ilvl w:val="0"/>
                <w:numId w:val="27"/>
              </w:numPr>
              <w:spacing w:after="0" w:line="240" w:lineRule="auto"/>
              <w:rPr>
                <w:rFonts w:ascii="Arial" w:eastAsia="Times New Roman" w:hAnsi="Arial" w:cs="Arial"/>
                <w:sz w:val="24"/>
                <w:szCs w:val="24"/>
              </w:rPr>
            </w:pPr>
            <w:r w:rsidRPr="009212FA">
              <w:rPr>
                <w:rFonts w:ascii="Arial" w:eastAsia="Times New Roman" w:hAnsi="Arial" w:cs="Arial"/>
                <w:sz w:val="24"/>
                <w:szCs w:val="24"/>
              </w:rPr>
              <w:t xml:space="preserve">School leaders are best placed to determine the workforce required to meet the needs of their pupils. </w:t>
            </w:r>
          </w:p>
          <w:p w14:paraId="79572C9C" w14:textId="4EB9D493" w:rsidR="00A5432B" w:rsidRPr="006C377A"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9212FA">
              <w:rPr>
                <w:rFonts w:ascii="Arial" w:eastAsia="Times New Roman" w:hAnsi="Arial" w:cs="Arial"/>
                <w:sz w:val="24"/>
                <w:szCs w:val="24"/>
              </w:rPr>
              <w:lastRenderedPageBreak/>
              <w:t>The government is no longer advising people to work from home if they can.</w:t>
            </w:r>
          </w:p>
        </w:tc>
        <w:tc>
          <w:tcPr>
            <w:tcW w:w="1843" w:type="dxa"/>
            <w:vAlign w:val="center"/>
          </w:tcPr>
          <w:p w14:paraId="2057657E" w14:textId="3F74F0EA"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3DD6053"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EC529EA" w14:textId="044B29D6"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3FF36653" w14:textId="77777777" w:rsidTr="005B3D65">
        <w:trPr>
          <w:trHeight w:val="90"/>
          <w:jc w:val="center"/>
        </w:trPr>
        <w:tc>
          <w:tcPr>
            <w:tcW w:w="1977" w:type="dxa"/>
          </w:tcPr>
          <w:p w14:paraId="639B9DAF" w14:textId="1D2FC97E"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School Holiday </w:t>
            </w:r>
          </w:p>
        </w:tc>
        <w:tc>
          <w:tcPr>
            <w:tcW w:w="1533" w:type="dxa"/>
          </w:tcPr>
          <w:p w14:paraId="1575B421" w14:textId="77777777"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Staff</w:t>
            </w:r>
          </w:p>
          <w:p w14:paraId="63FD210F" w14:textId="6D01FC41"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Pupils </w:t>
            </w:r>
          </w:p>
        </w:tc>
        <w:tc>
          <w:tcPr>
            <w:tcW w:w="1560" w:type="dxa"/>
          </w:tcPr>
          <w:p w14:paraId="00EA182A" w14:textId="4E436E9D"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2FADC353" w14:textId="485C9772" w:rsidR="00A5432B" w:rsidRPr="006C377A"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DfE asks that schools encourage pupils to test over the holidays in line with national guidance. This means that they should test if they will be in a high-risk situation that day and before visiting people who are at higher risk of severe illness if they get COVID-19.</w:t>
            </w:r>
          </w:p>
        </w:tc>
        <w:tc>
          <w:tcPr>
            <w:tcW w:w="1843" w:type="dxa"/>
            <w:vAlign w:val="center"/>
          </w:tcPr>
          <w:p w14:paraId="382B063E" w14:textId="3329DF7F"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59B5B9D"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14168B87" w14:textId="686FD6E3"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BAEF7D3" w14:textId="77777777" w:rsidTr="005B3D65">
        <w:trPr>
          <w:trHeight w:val="90"/>
          <w:jc w:val="center"/>
        </w:trPr>
        <w:tc>
          <w:tcPr>
            <w:tcW w:w="1977" w:type="dxa"/>
            <w:shd w:val="clear" w:color="auto" w:fill="auto"/>
          </w:tcPr>
          <w:p w14:paraId="1F9D7B1D" w14:textId="3FD1FEE4"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Use of transport </w:t>
            </w:r>
          </w:p>
        </w:tc>
        <w:tc>
          <w:tcPr>
            <w:tcW w:w="1533" w:type="dxa"/>
            <w:shd w:val="clear" w:color="auto" w:fill="auto"/>
          </w:tcPr>
          <w:p w14:paraId="59DF795B" w14:textId="77777777"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Staff </w:t>
            </w:r>
          </w:p>
          <w:p w14:paraId="3CC41E2A" w14:textId="77777777"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Pupils </w:t>
            </w:r>
          </w:p>
          <w:p w14:paraId="7788CCEA" w14:textId="16719571"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Others </w:t>
            </w:r>
          </w:p>
        </w:tc>
        <w:tc>
          <w:tcPr>
            <w:tcW w:w="1560" w:type="dxa"/>
            <w:shd w:val="clear" w:color="auto" w:fill="auto"/>
          </w:tcPr>
          <w:p w14:paraId="562A34DA" w14:textId="2ADCF2CC"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Infection control </w:t>
            </w:r>
          </w:p>
        </w:tc>
        <w:tc>
          <w:tcPr>
            <w:tcW w:w="6378" w:type="dxa"/>
            <w:shd w:val="clear" w:color="auto" w:fill="auto"/>
          </w:tcPr>
          <w:p w14:paraId="57DDDFC0" w14:textId="77777777" w:rsidR="00681122" w:rsidRPr="009212FA" w:rsidRDefault="00681122" w:rsidP="00681122">
            <w:pPr>
              <w:widowControl w:val="0"/>
              <w:numPr>
                <w:ilvl w:val="0"/>
                <w:numId w:val="20"/>
              </w:numPr>
              <w:spacing w:after="0" w:line="240" w:lineRule="auto"/>
              <w:rPr>
                <w:rFonts w:ascii="Arial" w:hAnsi="Arial" w:cs="Arial"/>
                <w:sz w:val="24"/>
                <w:szCs w:val="24"/>
              </w:rPr>
            </w:pPr>
            <w:r w:rsidRPr="009212FA">
              <w:rPr>
                <w:rFonts w:ascii="Arial" w:hAnsi="Arial" w:cs="Arial"/>
                <w:b/>
                <w:bCs/>
                <w:sz w:val="24"/>
                <w:szCs w:val="24"/>
              </w:rPr>
              <w:t>From 27 January</w:t>
            </w:r>
            <w:r w:rsidRPr="009212FA">
              <w:rPr>
                <w:rFonts w:ascii="Arial" w:hAnsi="Arial" w:cs="Arial"/>
                <w:sz w:val="24"/>
                <w:szCs w:val="24"/>
              </w:rPr>
              <w:t xml:space="preserve">, staff and pupils should follow </w:t>
            </w:r>
            <w:hyperlink r:id="rId10" w:history="1">
              <w:r w:rsidRPr="009212FA">
                <w:rPr>
                  <w:rFonts w:ascii="Arial" w:hAnsi="Arial" w:cs="Arial"/>
                  <w:color w:val="0000FF"/>
                  <w:sz w:val="24"/>
                  <w:szCs w:val="24"/>
                </w:rPr>
                <w:t>https://www.gov.uk/government/publications/face-coverings</w:t>
              </w:r>
            </w:hyperlink>
            <w:r w:rsidRPr="009212FA">
              <w:rPr>
                <w:rFonts w:ascii="Arial" w:hAnsi="Arial" w:cs="Arial"/>
                <w:sz w:val="24"/>
                <w:szCs w:val="24"/>
              </w:rPr>
              <w:t xml:space="preserve"> face-coverings-when-to-wear-one-and-how-to-make-your-own outside of school, including on transport to and from school. </w:t>
            </w:r>
          </w:p>
          <w:p w14:paraId="20023D31"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A5432B" w:rsidRPr="001636F5" w:rsidRDefault="00A5432B" w:rsidP="00A5432B">
            <w:pPr>
              <w:shd w:val="clear" w:color="auto" w:fill="FFFFFF" w:themeFill="background1"/>
              <w:spacing w:after="0" w:line="240" w:lineRule="auto"/>
              <w:ind w:left="120"/>
              <w:rPr>
                <w:rFonts w:ascii="Arial" w:eastAsia="Times New Roman" w:hAnsi="Arial" w:cs="Arial"/>
                <w:sz w:val="24"/>
                <w:szCs w:val="24"/>
              </w:rPr>
            </w:pPr>
            <w:r w:rsidRPr="001636F5">
              <w:rPr>
                <w:rFonts w:ascii="Arial" w:eastAsia="Times New Roman" w:hAnsi="Arial" w:cs="Arial"/>
                <w:sz w:val="24"/>
                <w:szCs w:val="24"/>
              </w:rPr>
              <w:t xml:space="preserve">On dedicated transport: </w:t>
            </w:r>
          </w:p>
          <w:p w14:paraId="3A560F2A"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It is no longer recommended maximising distance and minimising mixing, but unnecessary risks such overcrowding should be minimised.</w:t>
            </w:r>
          </w:p>
          <w:p w14:paraId="1290A403" w14:textId="07F60ADA"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 xml:space="preserve">Children, young people and adults should follow </w:t>
            </w:r>
            <w:hyperlink r:id="rId11" w:history="1">
              <w:r w:rsidRPr="001F0C7E">
                <w:rPr>
                  <w:rFonts w:ascii="Arial" w:eastAsia="Times New Roman" w:hAnsi="Arial" w:cs="Arial"/>
                  <w:sz w:val="24"/>
                  <w:szCs w:val="24"/>
                  <w:lang w:eastAsia="en-GB"/>
                </w:rPr>
                <w:t>United Kingdom Health Security Agency (UKHSA)</w:t>
              </w:r>
              <w:r w:rsidRPr="00981AC7">
                <w:rPr>
                  <w:rFonts w:ascii="Arial" w:eastAsia="Times New Roman" w:hAnsi="Arial" w:cs="Arial"/>
                  <w:sz w:val="24"/>
                  <w:szCs w:val="24"/>
                  <w:lang w:eastAsia="en-GB"/>
                </w:rPr>
                <w:t xml:space="preserve"> advice</w:t>
              </w:r>
            </w:hyperlink>
            <w:r w:rsidRPr="00981AC7">
              <w:rPr>
                <w:rFonts w:ascii="Arial" w:eastAsia="Times New Roman" w:hAnsi="Arial" w:cs="Arial"/>
                <w:sz w:val="24"/>
                <w:szCs w:val="24"/>
                <w:lang w:eastAsia="en-GB"/>
              </w:rPr>
              <w:t xml:space="preserve"> </w:t>
            </w:r>
            <w:r w:rsidRPr="00B87825">
              <w:rPr>
                <w:rFonts w:ascii="Arial" w:eastAsia="Times New Roman" w:hAnsi="Arial" w:cs="Arial"/>
                <w:sz w:val="24"/>
                <w:szCs w:val="24"/>
                <w:lang w:eastAsia="en-GB"/>
              </w:rPr>
              <w:t>o</w:t>
            </w:r>
            <w:r w:rsidRPr="001636F5">
              <w:rPr>
                <w:rFonts w:ascii="Arial" w:eastAsia="Times New Roman" w:hAnsi="Arial" w:cs="Arial"/>
                <w:sz w:val="24"/>
                <w:szCs w:val="24"/>
                <w:lang w:eastAsia="en-GB"/>
              </w:rPr>
              <w:t xml:space="preserve">n when to self-isolate and what to do. </w:t>
            </w:r>
          </w:p>
          <w:p w14:paraId="51F0D431"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They should not board dedicated transport or public transport if they have symptoms or other reasons requiring them to stay at home due to the risk of them passing on COVID-19.</w:t>
            </w:r>
          </w:p>
          <w:p w14:paraId="1F09321F"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If a child or young person develops COVID-19 symptoms, however mild, while at school, they will be sent home.</w:t>
            </w:r>
          </w:p>
          <w:p w14:paraId="3ED48C54"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lastRenderedPageBreak/>
              <w:t>They should avoid using public transport and, wherever possible, be collected by a member of their family or household.</w:t>
            </w:r>
          </w:p>
          <w:p w14:paraId="7B184DC6"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lang w:eastAsia="en-GB"/>
              </w:rPr>
              <w:t>In exceptional circumstances, if parents or carers cannot arrange to have</w:t>
            </w:r>
            <w:r w:rsidRPr="001636F5">
              <w:rPr>
                <w:rFonts w:ascii="Arial" w:eastAsia="Times New Roman" w:hAnsi="Arial" w:cs="Arial"/>
                <w:sz w:val="24"/>
                <w:szCs w:val="24"/>
              </w:rPr>
              <w:t xml:space="preserve"> their child collected, and it is age-appropriate and safe to do so, the child should walk, cycle or scoot home. If this is not possible, alternative arrangements may need to be organised by the school.</w:t>
            </w:r>
          </w:p>
          <w:p w14:paraId="2C3A752D" w14:textId="15662A83" w:rsidR="00A5432B" w:rsidRPr="00E618F3" w:rsidRDefault="00A5432B" w:rsidP="00681122">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More information on organising transport for children with symptoms is provided at </w:t>
            </w:r>
            <w:hyperlink r:id="rId12" w:history="1">
              <w:r w:rsidRPr="00981AC7">
                <w:rPr>
                  <w:rFonts w:ascii="Arial" w:eastAsia="Times New Roman" w:hAnsi="Arial" w:cs="Arial"/>
                  <w:sz w:val="24"/>
                  <w:szCs w:val="24"/>
                </w:rPr>
                <w:t>guidance on the use of PPE in education, childcare and children’s social care settings</w:t>
              </w:r>
            </w:hyperlink>
            <w:r w:rsidRPr="00981AC7">
              <w:rPr>
                <w:rFonts w:ascii="Arial" w:eastAsia="Times New Roman" w:hAnsi="Arial" w:cs="Arial"/>
                <w:sz w:val="24"/>
                <w:szCs w:val="24"/>
              </w:rPr>
              <w:t>.</w:t>
            </w:r>
          </w:p>
        </w:tc>
        <w:tc>
          <w:tcPr>
            <w:tcW w:w="1843" w:type="dxa"/>
            <w:vAlign w:val="center"/>
          </w:tcPr>
          <w:p w14:paraId="59ADFAFD" w14:textId="4C1FED61"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A16119F" w14:textId="7FE2764E"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0BA4B981" w14:textId="77777777" w:rsidTr="005B3D65">
        <w:trPr>
          <w:trHeight w:val="90"/>
          <w:jc w:val="center"/>
        </w:trPr>
        <w:tc>
          <w:tcPr>
            <w:tcW w:w="1977" w:type="dxa"/>
          </w:tcPr>
          <w:p w14:paraId="546ABF68" w14:textId="22F87F14"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33" w:type="dxa"/>
          </w:tcPr>
          <w:p w14:paraId="54B97FCA"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19EEEE2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A5432B" w:rsidRPr="00B6249B"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A5432B" w:rsidRPr="00922082" w:rsidRDefault="00A5432B" w:rsidP="00A5432B">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A5432B" w:rsidRPr="00922082" w:rsidRDefault="00A5432B" w:rsidP="00A5432B">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A5432B" w:rsidRPr="00922082" w:rsidRDefault="00A5432B" w:rsidP="00A5432B">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A5432B" w:rsidRPr="00922082"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A5432B" w:rsidRPr="0092208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922082">
              <w:rPr>
                <w:rFonts w:ascii="Arial" w:eastAsia="Times New Roman" w:hAnsi="Arial" w:cs="Arial"/>
                <w:sz w:val="24"/>
                <w:szCs w:val="24"/>
                <w:lang w:eastAsia="en-GB"/>
              </w:rPr>
              <w:t xml:space="preserve">Regular cleaning of surfaces will reduce the risk of spreading the virus. </w:t>
            </w:r>
          </w:p>
          <w:p w14:paraId="137D1EEE" w14:textId="43E0FF27" w:rsidR="00A5432B" w:rsidRPr="00922082"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922082">
              <w:rPr>
                <w:rFonts w:ascii="Arial" w:eastAsia="Times New Roman" w:hAnsi="Arial" w:cs="Arial"/>
                <w:sz w:val="24"/>
                <w:szCs w:val="24"/>
                <w:lang w:eastAsia="en-GB"/>
              </w:rPr>
              <w:t>All used</w:t>
            </w:r>
            <w:r w:rsidRPr="00922082">
              <w:rPr>
                <w:rFonts w:ascii="Arial" w:eastAsia="Times New Roman" w:hAnsi="Arial" w:cs="Arial"/>
                <w:sz w:val="24"/>
                <w:szCs w:val="24"/>
              </w:rPr>
              <w:t xml:space="preserve"> cloths thrown away to be double bagged and then placed in a secure area i.e. lockable bin.  </w:t>
            </w:r>
          </w:p>
        </w:tc>
        <w:tc>
          <w:tcPr>
            <w:tcW w:w="1843" w:type="dxa"/>
            <w:vAlign w:val="center"/>
          </w:tcPr>
          <w:p w14:paraId="42185F5C" w14:textId="29A9541C"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C0F3087"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2DC5784C" w14:textId="600C80F3"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5D7242" w14:paraId="6E65DCB4" w14:textId="77777777" w:rsidTr="005B3D65">
        <w:trPr>
          <w:trHeight w:val="90"/>
          <w:jc w:val="center"/>
        </w:trPr>
        <w:tc>
          <w:tcPr>
            <w:tcW w:w="1977" w:type="dxa"/>
          </w:tcPr>
          <w:p w14:paraId="1E695233" w14:textId="77777777" w:rsidR="00A5432B" w:rsidRPr="005D7242" w:rsidRDefault="00A5432B" w:rsidP="00A5432B">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A5432B" w:rsidRPr="005D7242" w:rsidRDefault="00A5432B" w:rsidP="00A5432B">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A5432B" w:rsidRPr="005D7242" w:rsidRDefault="00A5432B" w:rsidP="00A5432B">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3067BAAC" w14:textId="16EDA5F5" w:rsidR="00A5432B" w:rsidRPr="005D7242" w:rsidRDefault="00A5432B" w:rsidP="00A5432B">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Identify any poorly ventilated spaces and take steps to improve fresh air flow</w:t>
            </w:r>
          </w:p>
          <w:p w14:paraId="0E347C62"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If mechanical ventilation systems are used to draw fresh air or extract air from a room these should be adjusted to increase the ventilation rate wherever possible</w:t>
            </w:r>
          </w:p>
          <w:p w14:paraId="0E94650A"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lastRenderedPageBreak/>
              <w:t>Ensure that mechanical ventilation systems only circulate fresh outside air and where this is not possible, in a single room supplement with an outdoor air supply</w:t>
            </w:r>
          </w:p>
          <w:p w14:paraId="6DF4F544"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Where appropriate open external windows, internal doors and external doors to improve natural ventilation</w:t>
            </w:r>
          </w:p>
          <w:p w14:paraId="69721A3A"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If external doors are opened, ensure that they are not fire doors and are safe to do so</w:t>
            </w:r>
          </w:p>
        </w:tc>
        <w:tc>
          <w:tcPr>
            <w:tcW w:w="1843" w:type="dxa"/>
            <w:vAlign w:val="center"/>
          </w:tcPr>
          <w:p w14:paraId="59650BE5" w14:textId="77777777" w:rsidR="00A5432B" w:rsidRPr="005D7242" w:rsidRDefault="00A5432B" w:rsidP="00A5432B">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lastRenderedPageBreak/>
              <w:t>MED</w:t>
            </w:r>
          </w:p>
        </w:tc>
        <w:tc>
          <w:tcPr>
            <w:tcW w:w="992" w:type="dxa"/>
          </w:tcPr>
          <w:p w14:paraId="14862E74" w14:textId="77777777" w:rsidR="00A5432B" w:rsidRPr="005D7242" w:rsidRDefault="00A5432B" w:rsidP="00A5432B">
            <w:pPr>
              <w:spacing w:after="0" w:line="240" w:lineRule="auto"/>
              <w:rPr>
                <w:rFonts w:ascii="Arial" w:eastAsia="Times New Roman" w:hAnsi="Arial" w:cs="Arial"/>
                <w:b/>
                <w:sz w:val="24"/>
                <w:szCs w:val="24"/>
              </w:rPr>
            </w:pPr>
          </w:p>
        </w:tc>
        <w:tc>
          <w:tcPr>
            <w:tcW w:w="1134" w:type="dxa"/>
            <w:vAlign w:val="center"/>
          </w:tcPr>
          <w:p w14:paraId="7AB0DEF2" w14:textId="4E69F56E" w:rsidR="00A5432B" w:rsidRPr="005D7242" w:rsidRDefault="00A5432B" w:rsidP="00A5432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5432B" w:rsidRPr="006F2CCF" w14:paraId="4AAEE608" w14:textId="77777777" w:rsidTr="005B3D65">
        <w:trPr>
          <w:trHeight w:val="90"/>
          <w:jc w:val="center"/>
        </w:trPr>
        <w:tc>
          <w:tcPr>
            <w:tcW w:w="1977" w:type="dxa"/>
          </w:tcPr>
          <w:p w14:paraId="7B8C0AAD" w14:textId="154DBCB6"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62BD1241" w:rsidR="00A5432B" w:rsidRDefault="00A5432B" w:rsidP="00A5432B">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20680D1E"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should continue to ensure that children clean their hands regularly, this can be done with soap and water or hand sanitiser</w:t>
            </w:r>
          </w:p>
          <w:p w14:paraId="7B3FAABF" w14:textId="32A7EF55"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Pr="00E618F3">
              <w:rPr>
                <w:rFonts w:ascii="Arial" w:eastAsia="Times New Roman" w:hAnsi="Arial" w:cs="Arial"/>
                <w:sz w:val="24"/>
                <w:szCs w:val="24"/>
                <w:lang w:eastAsia="en-GB"/>
              </w:rPr>
              <w:t>taff and visitors are encouraged to wash their hands with soap or alcohol-based sanitiser (that contains no less than 60% alcohol) and follow infection control procedures in accordance with the DfE and PHE’s guidance.</w:t>
            </w:r>
          </w:p>
          <w:p w14:paraId="54866137"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Sufficient amounts of soap (or hand sanitiser where applicable), clean water and paper towels are supplied in all toilets and kitchen areas.</w:t>
            </w:r>
          </w:p>
          <w:p w14:paraId="424C5053"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Pupils are supervised by staff when washing their hands to ensure it is done correctly, where necessary.</w:t>
            </w:r>
          </w:p>
          <w:p w14:paraId="04B255B9"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Pupils are discouraged from sharing cutlery, cups or food. </w:t>
            </w:r>
          </w:p>
          <w:p w14:paraId="488F5E51"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All cutlery and cups are thoroughly cleaned before and after use.</w:t>
            </w:r>
          </w:p>
          <w:p w14:paraId="3F222789"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Cleaners to carry out daily, thorough cleaning that follows national guidance and is compliant with the COSHH Policy and the Health and Safety Policy.</w:t>
            </w:r>
          </w:p>
          <w:p w14:paraId="42AAF9D5" w14:textId="1C539202" w:rsidR="00A5432B" w:rsidRPr="00AD210E"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A senior member of staff arranges enhanced cleaning to be undertaken where required – advice about enhanced cleaning protocols is sought from the HPT/PHE</w:t>
            </w:r>
          </w:p>
        </w:tc>
        <w:tc>
          <w:tcPr>
            <w:tcW w:w="1843" w:type="dxa"/>
            <w:vAlign w:val="center"/>
          </w:tcPr>
          <w:p w14:paraId="343F3114" w14:textId="732D7CA3" w:rsidR="00A5432B" w:rsidRPr="006F2CCF"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4A97CA"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03AE2430" w14:textId="0189E67C" w:rsidR="00A5432B" w:rsidRPr="006F2CCF" w:rsidRDefault="00A5432B" w:rsidP="00A5432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5432B" w:rsidRPr="006F2CCF" w14:paraId="09EB348F" w14:textId="77777777" w:rsidTr="005B3D65">
        <w:trPr>
          <w:trHeight w:val="90"/>
          <w:jc w:val="center"/>
        </w:trPr>
        <w:tc>
          <w:tcPr>
            <w:tcW w:w="1977" w:type="dxa"/>
          </w:tcPr>
          <w:p w14:paraId="67DA0DF5" w14:textId="147EC2CA"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Spillages of bodily fluids, e.g. respiratory and nasal discharges, are cleaned up immediately in line with guidance, using PPE at all times.</w:t>
            </w:r>
          </w:p>
          <w:p w14:paraId="426A0067"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Parents are informed not to bring their children to school or on the school premises if they show signs of being unwell and believe they have been exposed to coronavirus.</w:t>
            </w:r>
          </w:p>
          <w:p w14:paraId="779E4522"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Staff and pupils do not return to school before the minimum recommended exclusion period (or the ‘self-isolation’ period) has passed, in line with national guidance.</w:t>
            </w:r>
          </w:p>
          <w:p w14:paraId="0DCF21C4"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Pupils who are unwell are not taken on school trips or permitted to enter public areas used for teaching, e.g. swimming pools.</w:t>
            </w:r>
          </w:p>
          <w:p w14:paraId="5E4F0BC8"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Parents notify the school if their child has an impaired immune system or a medical condition that means they are vulnerable to infections.</w:t>
            </w:r>
          </w:p>
          <w:p w14:paraId="1983DE9C"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The school in liaison with individuals’ medical professionals where necessary, reviews the needs of pupils who are vulnerable to infections.</w:t>
            </w:r>
          </w:p>
          <w:p w14:paraId="5BCC2F17" w14:textId="72FFD02C"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Any additional provisions for pupils who are vulnerable to infections are put in place by the headteacher, in liaison with the pupil’s parents where necessary.</w:t>
            </w:r>
          </w:p>
        </w:tc>
        <w:tc>
          <w:tcPr>
            <w:tcW w:w="1843" w:type="dxa"/>
            <w:vAlign w:val="center"/>
          </w:tcPr>
          <w:p w14:paraId="433763FD" w14:textId="5AE22F74"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03CA8F"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0F7EAE23" w14:textId="32435E91"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74B14E0" w14:textId="77777777" w:rsidTr="005B3D65">
        <w:trPr>
          <w:trHeight w:val="90"/>
          <w:jc w:val="center"/>
        </w:trPr>
        <w:tc>
          <w:tcPr>
            <w:tcW w:w="1977" w:type="dxa"/>
          </w:tcPr>
          <w:p w14:paraId="1A3077B7" w14:textId="1434768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3539B89D" w:rsidR="00A5432B" w:rsidRPr="00E618F3"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01D70C71" w14:textId="1EE3786A" w:rsidR="00A5432B" w:rsidRPr="00901A8F" w:rsidRDefault="00A5432B" w:rsidP="00A5432B">
            <w:pPr>
              <w:pStyle w:val="ListParagraph"/>
              <w:widowControl w:val="0"/>
              <w:numPr>
                <w:ilvl w:val="0"/>
                <w:numId w:val="20"/>
              </w:numPr>
              <w:spacing w:after="0" w:line="240" w:lineRule="auto"/>
              <w:rPr>
                <w:rFonts w:ascii="Arial" w:hAnsi="Arial" w:cs="Arial"/>
                <w:sz w:val="24"/>
                <w:szCs w:val="24"/>
                <w:u w:val="single"/>
              </w:rPr>
            </w:pPr>
            <w:r w:rsidRPr="00901A8F">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71348A52" w14:textId="77777777" w:rsidR="00615968" w:rsidRPr="005C0A96" w:rsidRDefault="007D4A15" w:rsidP="00615968">
            <w:pPr>
              <w:pStyle w:val="ListParagraph"/>
              <w:spacing w:after="0" w:line="240" w:lineRule="auto"/>
              <w:ind w:left="360"/>
              <w:rPr>
                <w:rFonts w:ascii="Arial" w:hAnsi="Arial" w:cs="Arial"/>
                <w:color w:val="0000FF"/>
                <w:sz w:val="24"/>
                <w:szCs w:val="24"/>
              </w:rPr>
            </w:pPr>
            <w:hyperlink r:id="rId13" w:history="1">
              <w:r w:rsidR="00615968" w:rsidRPr="005C0A96">
                <w:rPr>
                  <w:rFonts w:ascii="Arial" w:hAnsi="Arial" w:cs="Arial"/>
                  <w:color w:val="0000FF"/>
                  <w:sz w:val="24"/>
                  <w:szCs w:val="24"/>
                </w:rPr>
                <w:t>Contingency framework: education and childcare settings (publishing.service.gov.uk)</w:t>
              </w:r>
            </w:hyperlink>
          </w:p>
          <w:p w14:paraId="24714DF9" w14:textId="286D06B8" w:rsidR="00A5432B" w:rsidRPr="00E618F3"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Pr>
                <w:rFonts w:ascii="Arial" w:eastAsia="Times New Roman" w:hAnsi="Arial" w:cs="Arial"/>
                <w:bCs/>
                <w:sz w:val="24"/>
                <w:szCs w:val="24"/>
              </w:rPr>
              <w:t>It would be sensible to revert back to previous control measures in the event of a local outbreak.</w:t>
            </w:r>
          </w:p>
          <w:p w14:paraId="3D44CCFF" w14:textId="354785A6"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27ED8AC" w14:textId="2194050F"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72A9BB66" w14:textId="77777777" w:rsidTr="005B3D65">
        <w:trPr>
          <w:trHeight w:val="90"/>
          <w:jc w:val="center"/>
        </w:trPr>
        <w:tc>
          <w:tcPr>
            <w:tcW w:w="1977" w:type="dxa"/>
          </w:tcPr>
          <w:p w14:paraId="28D31262" w14:textId="77FF697B"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09CDB633"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65122F1" w14:textId="7ED11821"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There are no restrictions in place for holding assemblies and singing in the school hall.</w:t>
            </w:r>
          </w:p>
        </w:tc>
        <w:tc>
          <w:tcPr>
            <w:tcW w:w="1843" w:type="dxa"/>
            <w:vAlign w:val="center"/>
          </w:tcPr>
          <w:p w14:paraId="61B63D02" w14:textId="584221F5"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2ADCC621" w14:textId="7C1D873F"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232F298" w14:textId="77777777" w:rsidTr="005B3D65">
        <w:trPr>
          <w:trHeight w:val="90"/>
          <w:jc w:val="center"/>
        </w:trPr>
        <w:tc>
          <w:tcPr>
            <w:tcW w:w="1977" w:type="dxa"/>
          </w:tcPr>
          <w:p w14:paraId="7AA1BB5D" w14:textId="42F6E8C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54B8BB22"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Lunchtime arrangements can revert back to previous arrangements. </w:t>
            </w:r>
          </w:p>
          <w:p w14:paraId="4270CA5D" w14:textId="4F94416D"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Tables must still be cleaned on a regular basis throughout dinner time activities. </w:t>
            </w:r>
          </w:p>
        </w:tc>
        <w:tc>
          <w:tcPr>
            <w:tcW w:w="1843" w:type="dxa"/>
            <w:vAlign w:val="center"/>
          </w:tcPr>
          <w:p w14:paraId="7C101EBC" w14:textId="20269DD4"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43CCC874" w14:textId="04818F48"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28985B1" w14:textId="77777777" w:rsidTr="005B3D65">
        <w:trPr>
          <w:trHeight w:val="90"/>
          <w:jc w:val="center"/>
        </w:trPr>
        <w:tc>
          <w:tcPr>
            <w:tcW w:w="1977" w:type="dxa"/>
          </w:tcPr>
          <w:p w14:paraId="08FF5C6B" w14:textId="584DAAA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33" w:type="dxa"/>
          </w:tcPr>
          <w:p w14:paraId="70B61024"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0A537BC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6122E5D" w14:textId="56D90D8A"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9212FA" w:rsidRPr="006F2CCF" w14:paraId="7C398D09" w14:textId="77777777" w:rsidTr="005B3D65">
        <w:trPr>
          <w:trHeight w:val="90"/>
          <w:jc w:val="center"/>
        </w:trPr>
        <w:tc>
          <w:tcPr>
            <w:tcW w:w="1977" w:type="dxa"/>
          </w:tcPr>
          <w:p w14:paraId="1476853F" w14:textId="77777777"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Personal Protective Equipment</w:t>
            </w:r>
          </w:p>
          <w:p w14:paraId="4D15B8B4" w14:textId="6B8D4C78"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Face coverings </w:t>
            </w:r>
          </w:p>
        </w:tc>
        <w:tc>
          <w:tcPr>
            <w:tcW w:w="1533" w:type="dxa"/>
          </w:tcPr>
          <w:p w14:paraId="603DA85A" w14:textId="77777777"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Pupils</w:t>
            </w:r>
          </w:p>
          <w:p w14:paraId="555BB8CA" w14:textId="38706953"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Staff</w:t>
            </w:r>
          </w:p>
        </w:tc>
        <w:tc>
          <w:tcPr>
            <w:tcW w:w="1560" w:type="dxa"/>
          </w:tcPr>
          <w:p w14:paraId="3ACD10B3" w14:textId="4B856CD1"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Infection control</w:t>
            </w:r>
          </w:p>
        </w:tc>
        <w:tc>
          <w:tcPr>
            <w:tcW w:w="6378" w:type="dxa"/>
          </w:tcPr>
          <w:p w14:paraId="48824AC9" w14:textId="77777777" w:rsidR="009212FA" w:rsidRPr="009212FA" w:rsidRDefault="009212FA" w:rsidP="009212FA">
            <w:pPr>
              <w:widowControl w:val="0"/>
              <w:numPr>
                <w:ilvl w:val="0"/>
                <w:numId w:val="30"/>
              </w:numPr>
              <w:spacing w:after="0" w:line="240" w:lineRule="auto"/>
              <w:ind w:left="360"/>
              <w:rPr>
                <w:rFonts w:ascii="Arial" w:hAnsi="Arial" w:cs="Arial"/>
                <w:sz w:val="24"/>
                <w:szCs w:val="24"/>
                <w:highlight w:val="yellow"/>
              </w:rPr>
            </w:pPr>
            <w:r w:rsidRPr="009212FA">
              <w:rPr>
                <w:rFonts w:ascii="Arial" w:hAnsi="Arial" w:cs="Arial"/>
                <w:b/>
                <w:bCs/>
                <w:sz w:val="24"/>
                <w:szCs w:val="24"/>
                <w:highlight w:val="yellow"/>
              </w:rPr>
              <w:t xml:space="preserve">From 27 January 2022, </w:t>
            </w:r>
            <w:r w:rsidRPr="009212FA">
              <w:rPr>
                <w:rFonts w:ascii="Arial" w:hAnsi="Arial" w:cs="Arial"/>
                <w:sz w:val="24"/>
                <w:szCs w:val="24"/>
                <w:highlight w:val="yellow"/>
              </w:rPr>
              <w:t>we no longer recommend that face coverings should be worn by any pupils, students, staff or adult visitors when moving around premises, such as in corridors and communal areas. Everyone should follow wider advice on face coverings outside of education settings, including on transport to and from education settings</w:t>
            </w:r>
            <w:r w:rsidRPr="009212FA">
              <w:rPr>
                <w:rFonts w:ascii="Arial" w:hAnsi="Arial" w:cs="Arial"/>
                <w:b/>
                <w:bCs/>
                <w:sz w:val="24"/>
                <w:szCs w:val="24"/>
                <w:highlight w:val="yellow"/>
              </w:rPr>
              <w:t xml:space="preserve">. </w:t>
            </w:r>
          </w:p>
          <w:p w14:paraId="497BD65D" w14:textId="77777777" w:rsidR="009212FA" w:rsidRPr="009212FA" w:rsidRDefault="009212FA" w:rsidP="009212FA">
            <w:pPr>
              <w:widowControl w:val="0"/>
              <w:numPr>
                <w:ilvl w:val="0"/>
                <w:numId w:val="30"/>
              </w:numPr>
              <w:spacing w:after="0" w:line="240" w:lineRule="auto"/>
              <w:ind w:left="360"/>
              <w:rPr>
                <w:rFonts w:ascii="Arial" w:hAnsi="Arial" w:cs="Arial"/>
                <w:sz w:val="24"/>
                <w:szCs w:val="24"/>
                <w:highlight w:val="yellow"/>
              </w:rPr>
            </w:pPr>
            <w:r w:rsidRPr="009212FA">
              <w:rPr>
                <w:rFonts w:ascii="Arial" w:hAnsi="Arial" w:cs="Arial"/>
                <w:sz w:val="24"/>
                <w:szCs w:val="24"/>
                <w:highlight w:val="yellow"/>
              </w:rPr>
              <w:t xml:space="preserve">Face coverings in communal areas may temporarily, and exceptionally, be advised by </w:t>
            </w:r>
            <w:proofErr w:type="spellStart"/>
            <w:r w:rsidRPr="009212FA">
              <w:rPr>
                <w:rFonts w:ascii="Arial" w:hAnsi="Arial" w:cs="Arial"/>
                <w:sz w:val="24"/>
                <w:szCs w:val="24"/>
                <w:highlight w:val="yellow"/>
              </w:rPr>
              <w:t>DsPH</w:t>
            </w:r>
            <w:proofErr w:type="spellEnd"/>
            <w:r w:rsidRPr="009212FA">
              <w:rPr>
                <w:rFonts w:ascii="Arial" w:hAnsi="Arial" w:cs="Arial"/>
                <w:sz w:val="24"/>
                <w:szCs w:val="24"/>
                <w:highlight w:val="yellow"/>
              </w:rPr>
              <w:t xml:space="preserve">: for an individual setting, as part of their responsibilities in outbreak management for settings across areas where DfE and public health experts judge the measure to be proportionate, based on the evidence public health experts share with the DFE and specific local public health concerns. </w:t>
            </w:r>
          </w:p>
          <w:p w14:paraId="2EDB835B" w14:textId="77777777" w:rsidR="009212FA" w:rsidRPr="009212FA" w:rsidRDefault="009212FA" w:rsidP="009212FA">
            <w:pPr>
              <w:widowControl w:val="0"/>
              <w:numPr>
                <w:ilvl w:val="0"/>
                <w:numId w:val="30"/>
              </w:numPr>
              <w:spacing w:after="0" w:line="240" w:lineRule="auto"/>
              <w:ind w:left="360"/>
              <w:rPr>
                <w:rFonts w:ascii="Arial" w:hAnsi="Arial" w:cs="Arial"/>
                <w:sz w:val="24"/>
                <w:szCs w:val="24"/>
                <w:highlight w:val="yellow"/>
              </w:rPr>
            </w:pPr>
            <w:r w:rsidRPr="009212FA">
              <w:rPr>
                <w:rFonts w:ascii="Arial" w:hAnsi="Arial" w:cs="Arial"/>
                <w:sz w:val="24"/>
                <w:szCs w:val="24"/>
                <w:highlight w:val="yellow"/>
              </w:rPr>
              <w:t xml:space="preserve">For example, where the area has been designated as an enhanced response area, and where transmission patterns may put exceptional local pressure on the healthcare system. </w:t>
            </w:r>
          </w:p>
          <w:p w14:paraId="364AFE2B" w14:textId="77777777" w:rsidR="009212FA" w:rsidRPr="009212FA" w:rsidRDefault="009212FA" w:rsidP="009212FA">
            <w:pPr>
              <w:widowControl w:val="0"/>
              <w:numPr>
                <w:ilvl w:val="0"/>
                <w:numId w:val="30"/>
              </w:numPr>
              <w:spacing w:after="0" w:line="240" w:lineRule="auto"/>
              <w:ind w:left="360"/>
              <w:rPr>
                <w:rFonts w:ascii="Arial" w:hAnsi="Arial" w:cs="Arial"/>
                <w:sz w:val="24"/>
                <w:szCs w:val="24"/>
                <w:highlight w:val="yellow"/>
              </w:rPr>
            </w:pPr>
            <w:r w:rsidRPr="009212FA">
              <w:rPr>
                <w:rFonts w:ascii="Arial" w:hAnsi="Arial" w:cs="Arial"/>
                <w:sz w:val="24"/>
                <w:szCs w:val="24"/>
                <w:highlight w:val="yellow"/>
              </w:rPr>
              <w:t xml:space="preserve">This is a temporary measure. Face coverings in classrooms and teaching spaces may temporarily, and exceptionally, be advised by </w:t>
            </w:r>
            <w:proofErr w:type="spellStart"/>
            <w:r w:rsidRPr="009212FA">
              <w:rPr>
                <w:rFonts w:ascii="Arial" w:hAnsi="Arial" w:cs="Arial"/>
                <w:sz w:val="24"/>
                <w:szCs w:val="24"/>
                <w:highlight w:val="yellow"/>
              </w:rPr>
              <w:t>DsPH</w:t>
            </w:r>
            <w:proofErr w:type="spellEnd"/>
            <w:r w:rsidRPr="009212FA">
              <w:rPr>
                <w:rFonts w:ascii="Arial" w:hAnsi="Arial" w:cs="Arial"/>
                <w:sz w:val="24"/>
                <w:szCs w:val="24"/>
                <w:highlight w:val="yellow"/>
              </w:rPr>
              <w:t xml:space="preserve"> for an individual setting, as part of their responsibilities in outbreak management. </w:t>
            </w:r>
          </w:p>
          <w:p w14:paraId="760595BA" w14:textId="77777777" w:rsidR="009212FA" w:rsidRPr="009212FA" w:rsidRDefault="009212FA" w:rsidP="009212FA">
            <w:pPr>
              <w:widowControl w:val="0"/>
              <w:numPr>
                <w:ilvl w:val="0"/>
                <w:numId w:val="30"/>
              </w:numPr>
              <w:spacing w:after="0" w:line="240" w:lineRule="auto"/>
              <w:ind w:left="360"/>
              <w:rPr>
                <w:rFonts w:ascii="Arial" w:hAnsi="Arial" w:cs="Arial"/>
                <w:sz w:val="24"/>
                <w:szCs w:val="24"/>
                <w:highlight w:val="yellow"/>
              </w:rPr>
            </w:pPr>
            <w:r w:rsidRPr="009212FA">
              <w:rPr>
                <w:rFonts w:ascii="Arial" w:hAnsi="Arial" w:cs="Arial"/>
                <w:sz w:val="24"/>
                <w:szCs w:val="24"/>
                <w:highlight w:val="yellow"/>
              </w:rPr>
              <w:t>Face coverings in classrooms and teaching spaces should only ever be recommended across an area if it has been designated as an enhanced response area by the Local Action Committee command structure.</w:t>
            </w:r>
          </w:p>
          <w:p w14:paraId="4F4E062B" w14:textId="77777777" w:rsidR="009212FA" w:rsidRPr="009212FA" w:rsidRDefault="009212FA" w:rsidP="009212FA">
            <w:pPr>
              <w:widowControl w:val="0"/>
              <w:numPr>
                <w:ilvl w:val="0"/>
                <w:numId w:val="30"/>
              </w:numPr>
              <w:spacing w:after="0" w:line="240" w:lineRule="auto"/>
              <w:ind w:left="360"/>
              <w:rPr>
                <w:rFonts w:ascii="Arial" w:hAnsi="Arial" w:cs="Arial"/>
                <w:sz w:val="24"/>
                <w:szCs w:val="24"/>
                <w:highlight w:val="yellow"/>
              </w:rPr>
            </w:pPr>
            <w:r w:rsidRPr="009212FA">
              <w:rPr>
                <w:rFonts w:ascii="Arial" w:hAnsi="Arial" w:cs="Arial"/>
                <w:sz w:val="24"/>
                <w:szCs w:val="24"/>
                <w:highlight w:val="yellow"/>
              </w:rPr>
              <w:t xml:space="preserve">Children of primary school age and early years children should not be advised to wear face coverings. </w:t>
            </w:r>
          </w:p>
          <w:p w14:paraId="7F4F745D" w14:textId="77777777" w:rsidR="009212FA" w:rsidRPr="009212FA" w:rsidRDefault="009212FA" w:rsidP="009212FA">
            <w:pPr>
              <w:widowControl w:val="0"/>
              <w:numPr>
                <w:ilvl w:val="0"/>
                <w:numId w:val="30"/>
              </w:numPr>
              <w:spacing w:after="0" w:line="240" w:lineRule="auto"/>
              <w:ind w:left="360"/>
              <w:rPr>
                <w:rFonts w:ascii="Arial" w:hAnsi="Arial" w:cs="Arial"/>
                <w:sz w:val="24"/>
                <w:szCs w:val="24"/>
                <w:highlight w:val="yellow"/>
              </w:rPr>
            </w:pPr>
            <w:r w:rsidRPr="009212FA">
              <w:rPr>
                <w:rFonts w:ascii="Arial" w:hAnsi="Arial" w:cs="Arial"/>
                <w:sz w:val="24"/>
                <w:szCs w:val="24"/>
                <w:highlight w:val="yellow"/>
              </w:rPr>
              <w:t xml:space="preserve">Any guidance should allow for circumstances where people are not able to wear face coverings. </w:t>
            </w:r>
          </w:p>
          <w:p w14:paraId="262FFE56" w14:textId="77777777" w:rsidR="009212FA" w:rsidRPr="009212FA" w:rsidRDefault="009212FA" w:rsidP="009212FA">
            <w:pPr>
              <w:widowControl w:val="0"/>
              <w:numPr>
                <w:ilvl w:val="0"/>
                <w:numId w:val="30"/>
              </w:numPr>
              <w:spacing w:after="0" w:line="240" w:lineRule="auto"/>
              <w:ind w:left="360"/>
              <w:rPr>
                <w:rFonts w:ascii="Arial" w:hAnsi="Arial" w:cs="Arial"/>
                <w:sz w:val="24"/>
                <w:szCs w:val="24"/>
                <w:highlight w:val="yellow"/>
              </w:rPr>
            </w:pPr>
            <w:r w:rsidRPr="009212FA">
              <w:rPr>
                <w:rFonts w:ascii="Arial" w:hAnsi="Arial" w:cs="Arial"/>
                <w:sz w:val="24"/>
                <w:szCs w:val="24"/>
                <w:highlight w:val="yellow"/>
              </w:rPr>
              <w:t>In all cases any educational and wellbeing drawbacks in the recommended use of face coverings should be balanced with the benefits in managing transmission.</w:t>
            </w:r>
          </w:p>
          <w:p w14:paraId="68066B68" w14:textId="1A3CE81C" w:rsidR="009212FA" w:rsidRPr="00CA7D0E" w:rsidRDefault="009212FA" w:rsidP="009212FA">
            <w:pPr>
              <w:pStyle w:val="ListParagraph"/>
              <w:widowControl w:val="0"/>
              <w:spacing w:after="0" w:line="240" w:lineRule="auto"/>
              <w:ind w:left="360"/>
              <w:rPr>
                <w:rFonts w:ascii="Arial" w:eastAsia="Times New Roman" w:hAnsi="Arial" w:cs="Arial"/>
                <w:bCs/>
                <w:sz w:val="24"/>
                <w:szCs w:val="24"/>
              </w:rPr>
            </w:pPr>
            <w:r w:rsidRPr="009212FA">
              <w:rPr>
                <w:rFonts w:ascii="Arial" w:hAnsi="Arial" w:cs="Arial"/>
                <w:sz w:val="24"/>
                <w:szCs w:val="24"/>
                <w:highlight w:val="yellow"/>
              </w:rPr>
              <w:t>Where recommended, the use of face coverings should be kept under regular review and lifted as soon as the evidence supports doing so</w:t>
            </w:r>
            <w:r w:rsidRPr="009212FA">
              <w:rPr>
                <w:rFonts w:ascii="Arial" w:hAnsi="Arial" w:cs="Arial"/>
                <w:sz w:val="24"/>
                <w:szCs w:val="24"/>
              </w:rPr>
              <w:t>.</w:t>
            </w:r>
          </w:p>
        </w:tc>
        <w:tc>
          <w:tcPr>
            <w:tcW w:w="1843" w:type="dxa"/>
            <w:vAlign w:val="center"/>
          </w:tcPr>
          <w:p w14:paraId="59536074" w14:textId="6673B870" w:rsidR="009212FA" w:rsidRDefault="009212FA" w:rsidP="009212F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9212FA" w:rsidRPr="006F2CCF" w:rsidRDefault="009212FA" w:rsidP="009212FA">
            <w:pPr>
              <w:spacing w:after="0" w:line="240" w:lineRule="auto"/>
              <w:jc w:val="center"/>
              <w:rPr>
                <w:rFonts w:ascii="Arial" w:eastAsia="Times New Roman" w:hAnsi="Arial" w:cs="Arial"/>
                <w:b/>
                <w:sz w:val="24"/>
                <w:szCs w:val="24"/>
              </w:rPr>
            </w:pPr>
          </w:p>
        </w:tc>
        <w:tc>
          <w:tcPr>
            <w:tcW w:w="1134" w:type="dxa"/>
            <w:vAlign w:val="center"/>
          </w:tcPr>
          <w:p w14:paraId="42601CB1" w14:textId="007789BE" w:rsidR="009212FA" w:rsidRDefault="009212FA" w:rsidP="009212F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026C5BB5" w14:textId="77777777" w:rsidTr="005B3D65">
        <w:trPr>
          <w:trHeight w:val="90"/>
          <w:jc w:val="center"/>
        </w:trPr>
        <w:tc>
          <w:tcPr>
            <w:tcW w:w="1977" w:type="dxa"/>
          </w:tcPr>
          <w:p w14:paraId="2B95A4E2" w14:textId="01EFAA93"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33" w:type="dxa"/>
          </w:tcPr>
          <w:p w14:paraId="14D91C4E"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671717F1"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For pupils the relevant member of staff calls for emergency assistance immediately if pupils’ symptoms worsen.</w:t>
            </w:r>
          </w:p>
          <w:p w14:paraId="7EF5C622"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parents of unwell pupils are informed as soon as possible of the situation by a relevant member of staff.</w:t>
            </w:r>
          </w:p>
          <w:p w14:paraId="35BF1491"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Where contact with a pupil’s parents cannot be made, appropriate procedures are followed in accordance with those outlined in governmental guidance.</w:t>
            </w:r>
          </w:p>
          <w:p w14:paraId="7E84CF38"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Unwell pupils who are waiting to go home are kept in an area where they can be at least two metres away from others.</w:t>
            </w:r>
          </w:p>
          <w:p w14:paraId="480EA1A9"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Areas used by unwell staff and pupils who need to go home are appropriately cleaned once vacated, using a disinfectant and care to be taken when cleaning all hard surfaces. </w:t>
            </w:r>
          </w:p>
          <w:p w14:paraId="745CB638"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If unwell pupils and staff are waiting to go home, they are instructed to use different toilets to the rest of the school to minimise the spread of infection.</w:t>
            </w:r>
          </w:p>
          <w:p w14:paraId="23C77CC7"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Any members of staff who display signs of infection are sent home immediately and are advised to contact NHS 111 immediately or call 999 if they become seriously ill or their life is at risk.</w:t>
            </w:r>
          </w:p>
          <w:p w14:paraId="0F9473C3" w14:textId="30274EF5"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51E6D18"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0B4C1FCB" w14:textId="20806C8E"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24FE830" w14:textId="77777777" w:rsidTr="005B3D65">
        <w:trPr>
          <w:trHeight w:val="90"/>
          <w:jc w:val="center"/>
        </w:trPr>
        <w:tc>
          <w:tcPr>
            <w:tcW w:w="1977" w:type="dxa"/>
          </w:tcPr>
          <w:p w14:paraId="0A0911D5" w14:textId="77777777" w:rsidR="00A5432B" w:rsidRDefault="00A5432B" w:rsidP="00A5432B">
            <w:pPr>
              <w:spacing w:after="0" w:line="240" w:lineRule="auto"/>
              <w:rPr>
                <w:rFonts w:ascii="Arial" w:eastAsia="Times New Roman" w:hAnsi="Arial" w:cs="Arial"/>
                <w:sz w:val="24"/>
                <w:szCs w:val="24"/>
              </w:rPr>
            </w:pPr>
            <w:r w:rsidRPr="00E75D77">
              <w:rPr>
                <w:rFonts w:ascii="Arial" w:eastAsia="Times New Roman" w:hAnsi="Arial" w:cs="Arial"/>
                <w:b/>
                <w:bCs/>
                <w:sz w:val="24"/>
                <w:szCs w:val="24"/>
              </w:rPr>
              <w:t>Secondary School Pupils</w:t>
            </w:r>
            <w:r>
              <w:rPr>
                <w:rFonts w:ascii="Arial" w:eastAsia="Times New Roman" w:hAnsi="Arial" w:cs="Arial"/>
                <w:sz w:val="24"/>
                <w:szCs w:val="24"/>
              </w:rPr>
              <w:t xml:space="preserve"> </w:t>
            </w:r>
          </w:p>
          <w:p w14:paraId="18FDDD8A"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p w14:paraId="01146880" w14:textId="2DA9B269" w:rsidR="00A5432B" w:rsidRDefault="00A5432B" w:rsidP="00A5432B">
            <w:pPr>
              <w:spacing w:after="0" w:line="240" w:lineRule="auto"/>
              <w:rPr>
                <w:rFonts w:ascii="Arial" w:eastAsia="Times New Roman" w:hAnsi="Arial" w:cs="Arial"/>
                <w:sz w:val="24"/>
                <w:szCs w:val="24"/>
              </w:rPr>
            </w:pPr>
          </w:p>
        </w:tc>
        <w:tc>
          <w:tcPr>
            <w:tcW w:w="1533" w:type="dxa"/>
          </w:tcPr>
          <w:p w14:paraId="5A0C7BD9"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6F9B0F3" w14:textId="2BF8096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4060178" w14:textId="7D7905B5"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507B82A" w14:textId="24C07649"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Pupils should continue to test twice weekly at home with lateral flow device kits, 3-4 days apart.  Testing remains voluntary but is strongly encouraged.</w:t>
            </w:r>
          </w:p>
          <w:p w14:paraId="332BBF21"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Schools should also retain a small asymptomatic testing site (ATS) on-site until further notice so they can offer testing to pupils who are unable to test themselves at home.</w:t>
            </w:r>
          </w:p>
          <w:p w14:paraId="6573177E" w14:textId="1A9A65DD"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Staff should undertake twice weekly home.</w:t>
            </w:r>
          </w:p>
        </w:tc>
        <w:tc>
          <w:tcPr>
            <w:tcW w:w="1843" w:type="dxa"/>
            <w:vAlign w:val="center"/>
          </w:tcPr>
          <w:p w14:paraId="0B593C7E" w14:textId="0F522A7E"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972655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34A7BECF" w14:textId="5E34DD77"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7FEE20BA" w14:textId="77777777" w:rsidTr="005B3D65">
        <w:trPr>
          <w:trHeight w:val="90"/>
          <w:jc w:val="center"/>
        </w:trPr>
        <w:tc>
          <w:tcPr>
            <w:tcW w:w="1977" w:type="dxa"/>
          </w:tcPr>
          <w:p w14:paraId="3BDAD6D5" w14:textId="77777777"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b/>
                <w:bCs/>
                <w:sz w:val="24"/>
                <w:szCs w:val="24"/>
              </w:rPr>
              <w:t>Secondary School Pupils</w:t>
            </w:r>
            <w:r w:rsidRPr="00C60DCB">
              <w:rPr>
                <w:rFonts w:ascii="Arial" w:eastAsia="Times New Roman" w:hAnsi="Arial" w:cs="Arial"/>
                <w:sz w:val="24"/>
                <w:szCs w:val="24"/>
              </w:rPr>
              <w:t xml:space="preserve"> </w:t>
            </w:r>
          </w:p>
          <w:p w14:paraId="3A20BFF8" w14:textId="53ED91E3"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Returning in January </w:t>
            </w:r>
          </w:p>
        </w:tc>
        <w:tc>
          <w:tcPr>
            <w:tcW w:w="1533" w:type="dxa"/>
          </w:tcPr>
          <w:p w14:paraId="15714DC0" w14:textId="284680E1"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Students </w:t>
            </w:r>
          </w:p>
        </w:tc>
        <w:tc>
          <w:tcPr>
            <w:tcW w:w="1560" w:type="dxa"/>
          </w:tcPr>
          <w:p w14:paraId="36C07FF0" w14:textId="5F7E4676"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Infection Control </w:t>
            </w:r>
          </w:p>
        </w:tc>
        <w:tc>
          <w:tcPr>
            <w:tcW w:w="6378" w:type="dxa"/>
          </w:tcPr>
          <w:p w14:paraId="0845E268"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DfE has recently asked all secondary schools to provide an on-site test for pupils on return in January.</w:t>
            </w:r>
          </w:p>
          <w:p w14:paraId="11F8F514" w14:textId="423BF793"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Secondary schools can stagger the return of students throughout the first week of term, to enable on-site testing to take place. All classes should have returned by Monday 10th January.</w:t>
            </w:r>
          </w:p>
        </w:tc>
        <w:tc>
          <w:tcPr>
            <w:tcW w:w="1843" w:type="dxa"/>
            <w:vAlign w:val="center"/>
          </w:tcPr>
          <w:p w14:paraId="16DEC068" w14:textId="719E9728"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A881BD6"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2A0DA93" w14:textId="6C19DB61"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7FA5F753" w14:textId="77777777" w:rsidTr="001958A6">
        <w:trPr>
          <w:trHeight w:val="836"/>
          <w:jc w:val="center"/>
        </w:trPr>
        <w:tc>
          <w:tcPr>
            <w:tcW w:w="1977" w:type="dxa"/>
          </w:tcPr>
          <w:p w14:paraId="5CE8E905" w14:textId="77777777"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b/>
                <w:bCs/>
                <w:sz w:val="24"/>
                <w:szCs w:val="24"/>
              </w:rPr>
              <w:t>Primary School Pupils</w:t>
            </w:r>
            <w:r w:rsidRPr="00C60DCB">
              <w:rPr>
                <w:rFonts w:ascii="Arial" w:eastAsia="Times New Roman" w:hAnsi="Arial" w:cs="Arial"/>
                <w:sz w:val="24"/>
                <w:szCs w:val="24"/>
              </w:rPr>
              <w:t xml:space="preserve"> </w:t>
            </w:r>
          </w:p>
          <w:p w14:paraId="31B36493" w14:textId="0714D441"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Autumn term</w:t>
            </w:r>
          </w:p>
          <w:p w14:paraId="13ACD172" w14:textId="57C3267F"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Asymptomatic testing</w:t>
            </w:r>
          </w:p>
        </w:tc>
        <w:tc>
          <w:tcPr>
            <w:tcW w:w="1533" w:type="dxa"/>
          </w:tcPr>
          <w:p w14:paraId="69D0230C" w14:textId="77777777"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Pupils </w:t>
            </w:r>
          </w:p>
          <w:p w14:paraId="67EBAC39" w14:textId="70DD70AD"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Staff</w:t>
            </w:r>
          </w:p>
        </w:tc>
        <w:tc>
          <w:tcPr>
            <w:tcW w:w="1560" w:type="dxa"/>
          </w:tcPr>
          <w:p w14:paraId="573AEE2F" w14:textId="62B94694"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Infection control </w:t>
            </w:r>
          </w:p>
        </w:tc>
        <w:tc>
          <w:tcPr>
            <w:tcW w:w="6378" w:type="dxa"/>
          </w:tcPr>
          <w:p w14:paraId="6901ECA3" w14:textId="4CE8B33C"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There is no need for primary age pupils (those in year 6 and below).</w:t>
            </w:r>
          </w:p>
          <w:p w14:paraId="26BBE9A6" w14:textId="1630E3E2" w:rsidR="00A5432B" w:rsidRPr="00AD210E" w:rsidRDefault="00A5432B" w:rsidP="00A5432B">
            <w:pPr>
              <w:widowControl w:val="0"/>
              <w:numPr>
                <w:ilvl w:val="0"/>
                <w:numId w:val="20"/>
              </w:numPr>
              <w:suppressAutoHyphens/>
              <w:autoSpaceDN w:val="0"/>
              <w:spacing w:after="0" w:line="240" w:lineRule="auto"/>
              <w:textAlignment w:val="baseline"/>
              <w:rPr>
                <w:rFonts w:ascii="Arial" w:eastAsia="Times New Roman" w:hAnsi="Arial" w:cs="Arial"/>
                <w:bCs/>
                <w:sz w:val="24"/>
                <w:szCs w:val="24"/>
              </w:rPr>
            </w:pPr>
            <w:r w:rsidRPr="00AD210E">
              <w:rPr>
                <w:rFonts w:ascii="Arial" w:eastAsia="Times New Roman" w:hAnsi="Arial" w:cs="Arial"/>
                <w:bCs/>
                <w:sz w:val="24"/>
                <w:szCs w:val="24"/>
              </w:rPr>
              <w:t>No testing is required of Primary age children.</w:t>
            </w:r>
          </w:p>
          <w:p w14:paraId="0AD054FF" w14:textId="486FA633" w:rsidR="00A5432B" w:rsidRPr="00AD210E" w:rsidRDefault="00A5432B" w:rsidP="00A5432B">
            <w:pPr>
              <w:widowControl w:val="0"/>
              <w:numPr>
                <w:ilvl w:val="0"/>
                <w:numId w:val="20"/>
              </w:numPr>
              <w:suppressAutoHyphens/>
              <w:autoSpaceDN w:val="0"/>
              <w:spacing w:after="0" w:line="240" w:lineRule="auto"/>
              <w:textAlignment w:val="baseline"/>
              <w:rPr>
                <w:rFonts w:ascii="Arial" w:eastAsia="Times New Roman" w:hAnsi="Arial" w:cs="Arial"/>
                <w:bCs/>
                <w:sz w:val="24"/>
                <w:szCs w:val="24"/>
              </w:rPr>
            </w:pPr>
            <w:r w:rsidRPr="00AD210E">
              <w:rPr>
                <w:rFonts w:ascii="Arial" w:eastAsia="Times New Roman" w:hAnsi="Arial" w:cs="Arial"/>
                <w:bCs/>
                <w:sz w:val="24"/>
                <w:szCs w:val="24"/>
              </w:rPr>
              <w:t xml:space="preserve">Staff should undertake twice weekly home tests. </w:t>
            </w:r>
          </w:p>
        </w:tc>
        <w:tc>
          <w:tcPr>
            <w:tcW w:w="1843" w:type="dxa"/>
            <w:vAlign w:val="center"/>
          </w:tcPr>
          <w:p w14:paraId="75597EE5" w14:textId="755759EC"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3597124D" w14:textId="3321AF31"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54ADBDA4" w14:textId="77777777" w:rsidTr="001958A6">
        <w:trPr>
          <w:trHeight w:val="836"/>
          <w:jc w:val="center"/>
        </w:trPr>
        <w:tc>
          <w:tcPr>
            <w:tcW w:w="1977" w:type="dxa"/>
          </w:tcPr>
          <w:p w14:paraId="100A7893" w14:textId="374FD472"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Teaching Staff Absences </w:t>
            </w:r>
          </w:p>
        </w:tc>
        <w:tc>
          <w:tcPr>
            <w:tcW w:w="1533" w:type="dxa"/>
          </w:tcPr>
          <w:p w14:paraId="2783AC41" w14:textId="77777777"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Pupils </w:t>
            </w:r>
          </w:p>
          <w:p w14:paraId="7CC05187" w14:textId="11FEB732"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Teaching Staff</w:t>
            </w:r>
          </w:p>
        </w:tc>
        <w:tc>
          <w:tcPr>
            <w:tcW w:w="1560" w:type="dxa"/>
          </w:tcPr>
          <w:p w14:paraId="790495BC" w14:textId="6C8DA941"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Infection Control </w:t>
            </w:r>
          </w:p>
        </w:tc>
        <w:tc>
          <w:tcPr>
            <w:tcW w:w="6378" w:type="dxa"/>
          </w:tcPr>
          <w:p w14:paraId="4F7B14CB"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To help make sure students can continue to be in school with their friends and all the benefits that brings, settings could consider asking teachers to deliver lessons from home, which are then streamed to classrooms in schools and colleges.</w:t>
            </w:r>
          </w:p>
          <w:p w14:paraId="5A0EB336"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In these instances, classrooms should of course be supervised by another member of staff, which could include support staff like teaching assistants.</w:t>
            </w:r>
          </w:p>
          <w:p w14:paraId="3FF14A81" w14:textId="553E8204"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As pupils do not need to be kept in consistent groups, schools and colleges may wish to consider combining classes.</w:t>
            </w:r>
          </w:p>
        </w:tc>
        <w:tc>
          <w:tcPr>
            <w:tcW w:w="1843" w:type="dxa"/>
            <w:vAlign w:val="center"/>
          </w:tcPr>
          <w:p w14:paraId="26C3FE6C" w14:textId="61B7D0FF"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8043A9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549A0E1" w14:textId="203CD7B5"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FBEAF00" w14:textId="77777777" w:rsidTr="001958A6">
        <w:trPr>
          <w:trHeight w:val="836"/>
          <w:jc w:val="center"/>
        </w:trPr>
        <w:tc>
          <w:tcPr>
            <w:tcW w:w="1977" w:type="dxa"/>
          </w:tcPr>
          <w:p w14:paraId="7598A7C0" w14:textId="0549023B"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Pupil Absences due to COVID</w:t>
            </w:r>
          </w:p>
        </w:tc>
        <w:tc>
          <w:tcPr>
            <w:tcW w:w="1533" w:type="dxa"/>
          </w:tcPr>
          <w:p w14:paraId="7C686DE0" w14:textId="28DB82A1"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Pupils </w:t>
            </w:r>
          </w:p>
        </w:tc>
        <w:tc>
          <w:tcPr>
            <w:tcW w:w="1560" w:type="dxa"/>
          </w:tcPr>
          <w:p w14:paraId="4D4C37C4" w14:textId="733FD2D9"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Infection Control </w:t>
            </w:r>
          </w:p>
        </w:tc>
        <w:tc>
          <w:tcPr>
            <w:tcW w:w="6378" w:type="dxa"/>
          </w:tcPr>
          <w:p w14:paraId="00042AC1" w14:textId="7720357A"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If children or young people cannot attend school or college either because they have tested positive or have symptoms, but are well enough to continue studying, any remote education should mirror that received in the classroom as closely as possible. That should focus on live lessons - alongside time for students to complete tasks independently - for a minimum of five hours a day in secondary schools and slightly less in primaries</w:t>
            </w:r>
          </w:p>
        </w:tc>
        <w:tc>
          <w:tcPr>
            <w:tcW w:w="1843" w:type="dxa"/>
            <w:vAlign w:val="center"/>
          </w:tcPr>
          <w:p w14:paraId="3AE8EBB4" w14:textId="42F3CAAB"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4A73E13"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F050C88" w14:textId="4B9D75C9"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18A61743" w14:textId="77777777" w:rsidTr="005B3D65">
        <w:trPr>
          <w:trHeight w:val="90"/>
          <w:jc w:val="center"/>
        </w:trPr>
        <w:tc>
          <w:tcPr>
            <w:tcW w:w="1977" w:type="dxa"/>
          </w:tcPr>
          <w:p w14:paraId="40198924" w14:textId="260E9EF9" w:rsidR="00A5432B" w:rsidRPr="00F9364B" w:rsidRDefault="00A5432B" w:rsidP="00A5432B">
            <w:pPr>
              <w:spacing w:after="0" w:line="240" w:lineRule="auto"/>
              <w:rPr>
                <w:rFonts w:ascii="Arial" w:eastAsia="Times New Roman" w:hAnsi="Arial" w:cs="Arial"/>
                <w:sz w:val="24"/>
                <w:szCs w:val="24"/>
              </w:rPr>
            </w:pPr>
            <w:r w:rsidRPr="00F9364B">
              <w:rPr>
                <w:rFonts w:ascii="Arial" w:eastAsia="Times New Roman" w:hAnsi="Arial" w:cs="Arial"/>
                <w:sz w:val="24"/>
                <w:szCs w:val="24"/>
              </w:rPr>
              <w:t>PCR Test kits</w:t>
            </w:r>
          </w:p>
        </w:tc>
        <w:tc>
          <w:tcPr>
            <w:tcW w:w="1533" w:type="dxa"/>
          </w:tcPr>
          <w:p w14:paraId="0BCD25EB" w14:textId="77777777" w:rsidR="00A5432B" w:rsidRPr="00F9364B" w:rsidRDefault="00A5432B" w:rsidP="00A5432B">
            <w:pPr>
              <w:spacing w:after="0" w:line="240" w:lineRule="auto"/>
              <w:rPr>
                <w:rFonts w:ascii="Arial" w:eastAsia="Times New Roman" w:hAnsi="Arial" w:cs="Arial"/>
                <w:sz w:val="24"/>
                <w:szCs w:val="24"/>
              </w:rPr>
            </w:pPr>
            <w:r w:rsidRPr="00F9364B">
              <w:rPr>
                <w:rFonts w:ascii="Arial" w:eastAsia="Times New Roman" w:hAnsi="Arial" w:cs="Arial"/>
                <w:sz w:val="24"/>
                <w:szCs w:val="24"/>
              </w:rPr>
              <w:t xml:space="preserve">Pupils </w:t>
            </w:r>
          </w:p>
          <w:p w14:paraId="2EAF027F" w14:textId="75DE72CF" w:rsidR="00A5432B" w:rsidRPr="00F9364B" w:rsidRDefault="00A5432B" w:rsidP="00A5432B">
            <w:pPr>
              <w:spacing w:after="0" w:line="240" w:lineRule="auto"/>
              <w:rPr>
                <w:rFonts w:ascii="Arial" w:eastAsia="Times New Roman" w:hAnsi="Arial" w:cs="Arial"/>
                <w:sz w:val="24"/>
                <w:szCs w:val="24"/>
              </w:rPr>
            </w:pPr>
            <w:r w:rsidRPr="00F9364B">
              <w:rPr>
                <w:rFonts w:ascii="Arial" w:eastAsia="Times New Roman" w:hAnsi="Arial" w:cs="Arial"/>
                <w:sz w:val="24"/>
                <w:szCs w:val="24"/>
              </w:rPr>
              <w:t>Staff</w:t>
            </w:r>
          </w:p>
        </w:tc>
        <w:tc>
          <w:tcPr>
            <w:tcW w:w="1560" w:type="dxa"/>
          </w:tcPr>
          <w:p w14:paraId="0AFF8281" w14:textId="17673ABE" w:rsidR="00A5432B" w:rsidRPr="00F9364B" w:rsidRDefault="00A5432B" w:rsidP="00A5432B">
            <w:pPr>
              <w:spacing w:after="0" w:line="240" w:lineRule="auto"/>
              <w:rPr>
                <w:rFonts w:ascii="Arial" w:eastAsia="Times New Roman" w:hAnsi="Arial" w:cs="Arial"/>
                <w:sz w:val="24"/>
                <w:szCs w:val="24"/>
              </w:rPr>
            </w:pPr>
            <w:r w:rsidRPr="00F9364B">
              <w:rPr>
                <w:rFonts w:ascii="Arial" w:eastAsia="Times New Roman" w:hAnsi="Arial" w:cs="Arial"/>
                <w:sz w:val="24"/>
                <w:szCs w:val="24"/>
              </w:rPr>
              <w:t>Infection control</w:t>
            </w:r>
          </w:p>
        </w:tc>
        <w:tc>
          <w:tcPr>
            <w:tcW w:w="6378" w:type="dxa"/>
          </w:tcPr>
          <w:p w14:paraId="073E4377" w14:textId="330E0178" w:rsidR="00A5432B" w:rsidRPr="00840731"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9212FA">
              <w:rPr>
                <w:rFonts w:ascii="Arial" w:hAnsi="Arial" w:cs="Arial"/>
                <w:b/>
                <w:bCs/>
                <w:sz w:val="24"/>
                <w:szCs w:val="24"/>
              </w:rPr>
              <w:t>Monday 17</w:t>
            </w:r>
            <w:r w:rsidRPr="009212FA">
              <w:rPr>
                <w:rFonts w:ascii="Arial" w:hAnsi="Arial" w:cs="Arial"/>
                <w:b/>
                <w:bCs/>
                <w:sz w:val="24"/>
                <w:szCs w:val="24"/>
                <w:vertAlign w:val="superscript"/>
              </w:rPr>
              <w:t>th</w:t>
            </w:r>
            <w:r w:rsidRPr="009212FA">
              <w:rPr>
                <w:rFonts w:ascii="Arial" w:hAnsi="Arial" w:cs="Arial"/>
                <w:b/>
                <w:bCs/>
                <w:sz w:val="24"/>
                <w:szCs w:val="24"/>
              </w:rPr>
              <w:t xml:space="preserve"> January 2022:</w:t>
            </w:r>
            <w:r w:rsidRPr="009212FA">
              <w:rPr>
                <w:rFonts w:ascii="Arial" w:hAnsi="Arial" w:cs="Arial"/>
                <w:sz w:val="24"/>
                <w:szCs w:val="24"/>
              </w:rPr>
              <w:t xml:space="preserve"> You should follow the latest government guidance on confirmatory PCR tests in Stay at home: guidance for households with possible or confirmed coronavirus (COVID-19) </w:t>
            </w:r>
            <w:hyperlink r:id="rId14" w:history="1">
              <w:r w:rsidRPr="009212FA">
                <w:rPr>
                  <w:rFonts w:ascii="Arial" w:hAnsi="Arial" w:cs="Arial"/>
                  <w:color w:val="0000FF"/>
                  <w:sz w:val="24"/>
                  <w:szCs w:val="24"/>
                  <w:u w:val="single"/>
                </w:rPr>
                <w:t>Stay at home: guidance for households with possible or confirmed coronavirus (COVID-19) infection - GOV.UK (www.gov.uk)</w:t>
              </w:r>
            </w:hyperlink>
            <w:r w:rsidRPr="009212FA">
              <w:rPr>
                <w:rFonts w:ascii="Arial" w:hAnsi="Arial" w:cs="Arial"/>
                <w:sz w:val="24"/>
                <w:szCs w:val="24"/>
              </w:rPr>
              <w:t>. following a positive LFD test.</w:t>
            </w:r>
          </w:p>
        </w:tc>
        <w:tc>
          <w:tcPr>
            <w:tcW w:w="1843" w:type="dxa"/>
            <w:vAlign w:val="center"/>
          </w:tcPr>
          <w:p w14:paraId="7AAEF356" w14:textId="16231605"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4BA128B"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11663258" w14:textId="00FF47C0"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A8CB05F" w14:textId="77777777" w:rsidTr="005B3D65">
        <w:trPr>
          <w:trHeight w:val="90"/>
          <w:jc w:val="center"/>
        </w:trPr>
        <w:tc>
          <w:tcPr>
            <w:tcW w:w="1977" w:type="dxa"/>
          </w:tcPr>
          <w:p w14:paraId="60D65CE9" w14:textId="1560B179" w:rsidR="00A5432B" w:rsidRPr="00FC0C84" w:rsidRDefault="00A5432B" w:rsidP="00A5432B">
            <w:pPr>
              <w:spacing w:after="0" w:line="240" w:lineRule="auto"/>
              <w:rPr>
                <w:rFonts w:ascii="Arial" w:eastAsia="Times New Roman" w:hAnsi="Arial" w:cs="Arial"/>
                <w:sz w:val="24"/>
                <w:szCs w:val="24"/>
              </w:rPr>
            </w:pPr>
            <w:r w:rsidRPr="00FC0C84">
              <w:rPr>
                <w:rFonts w:ascii="Arial" w:hAnsi="Arial" w:cs="Arial"/>
                <w:sz w:val="24"/>
                <w:szCs w:val="24"/>
              </w:rPr>
              <w:t>New Variant of Concern – Omicron</w:t>
            </w:r>
          </w:p>
        </w:tc>
        <w:tc>
          <w:tcPr>
            <w:tcW w:w="1533" w:type="dxa"/>
          </w:tcPr>
          <w:p w14:paraId="39853AC9" w14:textId="77777777" w:rsidR="00A5432B" w:rsidRPr="00FC0C84" w:rsidRDefault="00A5432B" w:rsidP="00A5432B">
            <w:pPr>
              <w:spacing w:after="0"/>
              <w:rPr>
                <w:rFonts w:ascii="Arial" w:hAnsi="Arial" w:cs="Arial"/>
                <w:sz w:val="24"/>
                <w:szCs w:val="24"/>
              </w:rPr>
            </w:pPr>
            <w:r w:rsidRPr="00FC0C84">
              <w:rPr>
                <w:rFonts w:ascii="Arial" w:hAnsi="Arial" w:cs="Arial"/>
                <w:sz w:val="24"/>
                <w:szCs w:val="24"/>
              </w:rPr>
              <w:t xml:space="preserve">Staff </w:t>
            </w:r>
          </w:p>
          <w:p w14:paraId="472D03F7" w14:textId="77777777" w:rsidR="00A5432B" w:rsidRPr="00FC0C84" w:rsidRDefault="00A5432B" w:rsidP="00A5432B">
            <w:pPr>
              <w:spacing w:after="0"/>
              <w:rPr>
                <w:rFonts w:ascii="Arial" w:hAnsi="Arial" w:cs="Arial"/>
                <w:sz w:val="24"/>
                <w:szCs w:val="24"/>
              </w:rPr>
            </w:pPr>
            <w:r w:rsidRPr="00FC0C84">
              <w:rPr>
                <w:rFonts w:ascii="Arial" w:hAnsi="Arial" w:cs="Arial"/>
                <w:sz w:val="24"/>
                <w:szCs w:val="24"/>
              </w:rPr>
              <w:t>Pupils</w:t>
            </w:r>
          </w:p>
          <w:p w14:paraId="1AB745C4" w14:textId="24FDF77E" w:rsidR="00A5432B" w:rsidRPr="00FC0C84" w:rsidRDefault="00A5432B" w:rsidP="00A5432B">
            <w:pPr>
              <w:spacing w:after="0" w:line="240" w:lineRule="auto"/>
              <w:rPr>
                <w:rFonts w:ascii="Arial" w:eastAsia="Times New Roman" w:hAnsi="Arial" w:cs="Arial"/>
                <w:sz w:val="24"/>
                <w:szCs w:val="24"/>
              </w:rPr>
            </w:pPr>
            <w:r w:rsidRPr="00FC0C84">
              <w:rPr>
                <w:rFonts w:ascii="Arial" w:hAnsi="Arial" w:cs="Arial"/>
                <w:sz w:val="24"/>
                <w:szCs w:val="24"/>
              </w:rPr>
              <w:t>Others</w:t>
            </w:r>
          </w:p>
        </w:tc>
        <w:tc>
          <w:tcPr>
            <w:tcW w:w="1560" w:type="dxa"/>
          </w:tcPr>
          <w:p w14:paraId="03FC31FF" w14:textId="7504DF8A" w:rsidR="00A5432B" w:rsidRPr="00FC0C84" w:rsidRDefault="00A5432B" w:rsidP="00A5432B">
            <w:pPr>
              <w:spacing w:after="0" w:line="240" w:lineRule="auto"/>
              <w:rPr>
                <w:rFonts w:ascii="Arial" w:eastAsia="Times New Roman" w:hAnsi="Arial" w:cs="Arial"/>
                <w:sz w:val="24"/>
                <w:szCs w:val="24"/>
              </w:rPr>
            </w:pPr>
            <w:r w:rsidRPr="00FC0C84">
              <w:rPr>
                <w:rFonts w:ascii="Arial" w:eastAsia="Times New Roman" w:hAnsi="Arial" w:cs="Arial"/>
                <w:sz w:val="24"/>
                <w:szCs w:val="24"/>
              </w:rPr>
              <w:t>Spread of Omicron variant</w:t>
            </w:r>
          </w:p>
        </w:tc>
        <w:tc>
          <w:tcPr>
            <w:tcW w:w="6378" w:type="dxa"/>
          </w:tcPr>
          <w:p w14:paraId="5E826258" w14:textId="77777777" w:rsidR="00A5432B" w:rsidRPr="001A6A5B" w:rsidRDefault="00A5432B" w:rsidP="00A5432B">
            <w:pPr>
              <w:widowControl w:val="0"/>
              <w:numPr>
                <w:ilvl w:val="0"/>
                <w:numId w:val="30"/>
              </w:numPr>
              <w:spacing w:after="0" w:line="240" w:lineRule="auto"/>
              <w:ind w:left="360"/>
              <w:rPr>
                <w:rFonts w:ascii="Arial" w:hAnsi="Arial" w:cs="Arial"/>
              </w:rPr>
            </w:pPr>
            <w:r w:rsidRPr="001A6A5B">
              <w:rPr>
                <w:rFonts w:ascii="Arial" w:hAnsi="Arial" w:cs="Arial"/>
              </w:rPr>
              <w:t>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7D16A32E" w14:textId="4B03B724"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8A296F">
              <w:rPr>
                <w:rFonts w:ascii="Arial" w:hAnsi="Arial" w:cs="Arial"/>
              </w:rPr>
              <w:t>They will be informed by the local health protection team or NHS Test and Trace if they fall into this category and provided details about self-isolation.</w:t>
            </w:r>
          </w:p>
        </w:tc>
        <w:tc>
          <w:tcPr>
            <w:tcW w:w="1843" w:type="dxa"/>
            <w:vAlign w:val="center"/>
          </w:tcPr>
          <w:p w14:paraId="687F079B" w14:textId="4D25184C"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C53B4B9"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249213B" w14:textId="23220230"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7EE77ED6" w14:textId="77777777" w:rsidTr="005B3D65">
        <w:trPr>
          <w:trHeight w:val="90"/>
          <w:jc w:val="center"/>
        </w:trPr>
        <w:tc>
          <w:tcPr>
            <w:tcW w:w="1977" w:type="dxa"/>
          </w:tcPr>
          <w:p w14:paraId="59A2D10C" w14:textId="28E93762" w:rsidR="00A5432B" w:rsidRPr="00F31142" w:rsidRDefault="00A5432B" w:rsidP="00A5432B">
            <w:pPr>
              <w:spacing w:after="0" w:line="240" w:lineRule="auto"/>
              <w:rPr>
                <w:rFonts w:ascii="Arial" w:hAnsi="Arial" w:cs="Arial"/>
                <w:sz w:val="24"/>
                <w:szCs w:val="24"/>
              </w:rPr>
            </w:pPr>
            <w:r w:rsidRPr="00F31142">
              <w:rPr>
                <w:rFonts w:ascii="Arial" w:hAnsi="Arial" w:cs="Arial"/>
                <w:sz w:val="24"/>
                <w:szCs w:val="24"/>
              </w:rPr>
              <w:t xml:space="preserve">Visitors to schools </w:t>
            </w:r>
          </w:p>
        </w:tc>
        <w:tc>
          <w:tcPr>
            <w:tcW w:w="1533" w:type="dxa"/>
          </w:tcPr>
          <w:p w14:paraId="409FBA5B" w14:textId="77777777" w:rsidR="00A5432B" w:rsidRPr="00F31142" w:rsidRDefault="00A5432B" w:rsidP="00A5432B">
            <w:pPr>
              <w:spacing w:after="0"/>
              <w:rPr>
                <w:rFonts w:ascii="Arial" w:hAnsi="Arial" w:cs="Arial"/>
                <w:sz w:val="24"/>
                <w:szCs w:val="24"/>
              </w:rPr>
            </w:pPr>
            <w:r w:rsidRPr="00F31142">
              <w:rPr>
                <w:rFonts w:ascii="Arial" w:hAnsi="Arial" w:cs="Arial"/>
                <w:sz w:val="24"/>
                <w:szCs w:val="24"/>
              </w:rPr>
              <w:t xml:space="preserve">Visitors </w:t>
            </w:r>
          </w:p>
          <w:p w14:paraId="563AA5EE" w14:textId="2481CCCF" w:rsidR="00A5432B" w:rsidRPr="00F31142" w:rsidRDefault="00A5432B" w:rsidP="00A5432B">
            <w:pPr>
              <w:spacing w:after="0"/>
              <w:rPr>
                <w:rFonts w:ascii="Arial" w:hAnsi="Arial" w:cs="Arial"/>
                <w:sz w:val="24"/>
                <w:szCs w:val="24"/>
              </w:rPr>
            </w:pPr>
            <w:r w:rsidRPr="00F31142">
              <w:rPr>
                <w:rFonts w:ascii="Arial" w:hAnsi="Arial" w:cs="Arial"/>
                <w:sz w:val="24"/>
                <w:szCs w:val="24"/>
              </w:rPr>
              <w:t xml:space="preserve">Contractors </w:t>
            </w:r>
          </w:p>
        </w:tc>
        <w:tc>
          <w:tcPr>
            <w:tcW w:w="1560" w:type="dxa"/>
          </w:tcPr>
          <w:p w14:paraId="22FC7CDF" w14:textId="0B3B2886" w:rsidR="00A5432B" w:rsidRPr="00F31142" w:rsidRDefault="00A5432B" w:rsidP="00A5432B">
            <w:pPr>
              <w:spacing w:after="0" w:line="240" w:lineRule="auto"/>
              <w:rPr>
                <w:rFonts w:ascii="Arial" w:eastAsia="Times New Roman" w:hAnsi="Arial" w:cs="Arial"/>
                <w:sz w:val="24"/>
                <w:szCs w:val="24"/>
              </w:rPr>
            </w:pPr>
            <w:r w:rsidRPr="00F31142">
              <w:rPr>
                <w:rFonts w:ascii="Arial" w:eastAsia="Times New Roman" w:hAnsi="Arial" w:cs="Arial"/>
                <w:sz w:val="24"/>
                <w:szCs w:val="24"/>
              </w:rPr>
              <w:t xml:space="preserve">Infection Control </w:t>
            </w:r>
          </w:p>
        </w:tc>
        <w:tc>
          <w:tcPr>
            <w:tcW w:w="6378" w:type="dxa"/>
          </w:tcPr>
          <w:p w14:paraId="4B4F2F95" w14:textId="7E1B54D1"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Settings are strongly encouraged to ask parents, guardians and other visitors to take a lateral flow device (LFD) test before entering the setting.</w:t>
            </w:r>
          </w:p>
        </w:tc>
        <w:tc>
          <w:tcPr>
            <w:tcW w:w="1843" w:type="dxa"/>
            <w:vAlign w:val="center"/>
          </w:tcPr>
          <w:p w14:paraId="37E1464A" w14:textId="30C057E1"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8525295"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93705D4" w14:textId="5DF829F4"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769528D" w14:textId="77777777" w:rsidTr="005B3D65">
        <w:trPr>
          <w:trHeight w:val="90"/>
          <w:jc w:val="center"/>
        </w:trPr>
        <w:tc>
          <w:tcPr>
            <w:tcW w:w="1977" w:type="dxa"/>
          </w:tcPr>
          <w:p w14:paraId="6EFF8ADC" w14:textId="31A5BA9E" w:rsidR="00A5432B" w:rsidRPr="00DB5188" w:rsidRDefault="00A5432B" w:rsidP="00A5432B">
            <w:pPr>
              <w:spacing w:after="0" w:line="240" w:lineRule="auto"/>
              <w:rPr>
                <w:rFonts w:ascii="Arial" w:eastAsia="Times New Roman" w:hAnsi="Arial" w:cs="Arial"/>
                <w:sz w:val="24"/>
                <w:szCs w:val="24"/>
              </w:rPr>
            </w:pPr>
            <w:r w:rsidRPr="00DB5188">
              <w:rPr>
                <w:rFonts w:ascii="Arial" w:eastAsia="Times New Roman" w:hAnsi="Arial" w:cs="Arial"/>
                <w:sz w:val="24"/>
                <w:szCs w:val="24"/>
              </w:rPr>
              <w:t>Positive cases</w:t>
            </w:r>
          </w:p>
        </w:tc>
        <w:tc>
          <w:tcPr>
            <w:tcW w:w="1533" w:type="dxa"/>
          </w:tcPr>
          <w:p w14:paraId="0162B7D8" w14:textId="77777777" w:rsidR="00A5432B" w:rsidRPr="00DB5188" w:rsidRDefault="00A5432B" w:rsidP="00A5432B">
            <w:pPr>
              <w:spacing w:after="0" w:line="240" w:lineRule="auto"/>
              <w:rPr>
                <w:rFonts w:ascii="Arial" w:eastAsia="Times New Roman" w:hAnsi="Arial" w:cs="Arial"/>
                <w:sz w:val="24"/>
                <w:szCs w:val="24"/>
              </w:rPr>
            </w:pPr>
            <w:r w:rsidRPr="00DB5188">
              <w:rPr>
                <w:rFonts w:ascii="Arial" w:eastAsia="Times New Roman" w:hAnsi="Arial" w:cs="Arial"/>
                <w:sz w:val="24"/>
                <w:szCs w:val="24"/>
              </w:rPr>
              <w:t>Pupils</w:t>
            </w:r>
          </w:p>
          <w:p w14:paraId="5C7F0C30" w14:textId="43337CFC" w:rsidR="00A5432B" w:rsidRPr="00DB5188" w:rsidRDefault="00A5432B" w:rsidP="00A5432B">
            <w:pPr>
              <w:spacing w:after="0" w:line="240" w:lineRule="auto"/>
              <w:rPr>
                <w:rFonts w:ascii="Arial" w:eastAsia="Times New Roman" w:hAnsi="Arial" w:cs="Arial"/>
                <w:sz w:val="24"/>
                <w:szCs w:val="24"/>
              </w:rPr>
            </w:pPr>
            <w:r w:rsidRPr="00DB5188">
              <w:rPr>
                <w:rFonts w:ascii="Arial" w:eastAsia="Times New Roman" w:hAnsi="Arial" w:cs="Arial"/>
                <w:sz w:val="24"/>
                <w:szCs w:val="24"/>
              </w:rPr>
              <w:t>Staff</w:t>
            </w:r>
          </w:p>
        </w:tc>
        <w:tc>
          <w:tcPr>
            <w:tcW w:w="1560" w:type="dxa"/>
          </w:tcPr>
          <w:p w14:paraId="1103676E" w14:textId="294EAD23" w:rsidR="00A5432B" w:rsidRPr="00DB5188" w:rsidRDefault="00A5432B" w:rsidP="00A5432B">
            <w:pPr>
              <w:spacing w:after="0" w:line="240" w:lineRule="auto"/>
              <w:rPr>
                <w:rFonts w:ascii="Arial" w:eastAsia="Times New Roman" w:hAnsi="Arial" w:cs="Arial"/>
                <w:sz w:val="24"/>
                <w:szCs w:val="24"/>
              </w:rPr>
            </w:pPr>
            <w:r w:rsidRPr="00DB5188">
              <w:rPr>
                <w:rFonts w:ascii="Arial" w:eastAsia="Times New Roman" w:hAnsi="Arial" w:cs="Arial"/>
                <w:sz w:val="24"/>
                <w:szCs w:val="24"/>
              </w:rPr>
              <w:t>Infection control</w:t>
            </w:r>
          </w:p>
        </w:tc>
        <w:tc>
          <w:tcPr>
            <w:tcW w:w="6378" w:type="dxa"/>
          </w:tcPr>
          <w:p w14:paraId="1521F4AB" w14:textId="77777777" w:rsidR="00A5432B" w:rsidRPr="00915546" w:rsidRDefault="00A5432B" w:rsidP="00815D80">
            <w:pPr>
              <w:pStyle w:val="ListParagraph"/>
              <w:widowControl w:val="0"/>
              <w:numPr>
                <w:ilvl w:val="0"/>
                <w:numId w:val="20"/>
              </w:numPr>
              <w:spacing w:after="0" w:line="240" w:lineRule="auto"/>
              <w:rPr>
                <w:rFonts w:ascii="Arial" w:eastAsia="Times New Roman" w:hAnsi="Arial" w:cs="Arial"/>
                <w:bCs/>
                <w:sz w:val="24"/>
                <w:szCs w:val="24"/>
              </w:rPr>
            </w:pPr>
            <w:r w:rsidRPr="00915546">
              <w:rPr>
                <w:rFonts w:ascii="Arial" w:eastAsia="Times New Roman" w:hAnsi="Arial" w:cs="Arial"/>
                <w:bCs/>
                <w:sz w:val="24"/>
                <w:szCs w:val="24"/>
              </w:rPr>
              <w:t>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352C8293" w14:textId="77777777" w:rsidR="00A5432B" w:rsidRPr="00915546" w:rsidRDefault="00A5432B" w:rsidP="00815D80">
            <w:pPr>
              <w:pStyle w:val="ListParagraph"/>
              <w:widowControl w:val="0"/>
              <w:numPr>
                <w:ilvl w:val="0"/>
                <w:numId w:val="20"/>
              </w:numPr>
              <w:spacing w:after="0" w:line="240" w:lineRule="auto"/>
              <w:rPr>
                <w:rFonts w:ascii="Arial" w:hAnsi="Arial" w:cs="Arial"/>
              </w:rPr>
            </w:pPr>
            <w:r w:rsidRPr="00915546">
              <w:rPr>
                <w:rFonts w:ascii="Arial" w:hAnsi="Arial" w:cs="Arial"/>
              </w:rPr>
              <w:t>Pupils with SEND identified as close contacts should be supported by their school and their families to agree the most appropriate route for testing including, where appropriate, additional support to assist swabbing. For further information please see SEND guidance.</w:t>
            </w:r>
          </w:p>
          <w:p w14:paraId="079A1134" w14:textId="7D1B3FC2" w:rsidR="00A5432B" w:rsidRPr="00590BBE" w:rsidRDefault="00A5432B" w:rsidP="00815D80">
            <w:pPr>
              <w:widowControl w:val="0"/>
              <w:numPr>
                <w:ilvl w:val="0"/>
                <w:numId w:val="20"/>
              </w:numPr>
              <w:spacing w:after="0" w:line="240" w:lineRule="auto"/>
              <w:rPr>
                <w:rFonts w:ascii="Arial" w:hAnsi="Arial" w:cs="Arial"/>
              </w:rPr>
            </w:pPr>
            <w:r w:rsidRPr="00590BBE">
              <w:rPr>
                <w:rFonts w:ascii="Arial" w:hAnsi="Arial" w:cs="Arial"/>
                <w:b/>
                <w:bCs/>
                <w:sz w:val="24"/>
                <w:szCs w:val="24"/>
              </w:rPr>
              <w:t>Monday 17</w:t>
            </w:r>
            <w:r w:rsidRPr="00590BBE">
              <w:rPr>
                <w:rFonts w:ascii="Arial" w:hAnsi="Arial" w:cs="Arial"/>
                <w:b/>
                <w:bCs/>
                <w:sz w:val="24"/>
                <w:szCs w:val="24"/>
                <w:vertAlign w:val="superscript"/>
              </w:rPr>
              <w:t>th</w:t>
            </w:r>
            <w:r w:rsidRPr="00590BBE">
              <w:rPr>
                <w:rFonts w:ascii="Arial" w:hAnsi="Arial" w:cs="Arial"/>
                <w:b/>
                <w:bCs/>
                <w:sz w:val="24"/>
                <w:szCs w:val="24"/>
              </w:rPr>
              <w:t xml:space="preserve"> January 2022:</w:t>
            </w:r>
            <w:r w:rsidRPr="00590BBE">
              <w:rPr>
                <w:rFonts w:ascii="Arial" w:hAnsi="Arial" w:cs="Arial"/>
                <w:sz w:val="24"/>
                <w:szCs w:val="24"/>
              </w:rPr>
              <w:t xml:space="preserve"> Further information is available </w:t>
            </w:r>
            <w:hyperlink r:id="rId15" w:history="1">
              <w:r w:rsidRPr="00590BBE">
                <w:rPr>
                  <w:rFonts w:ascii="Arial" w:hAnsi="Arial" w:cs="Arial"/>
                  <w:color w:val="0000FF"/>
                  <w:sz w:val="24"/>
                  <w:szCs w:val="24"/>
                  <w:u w:val="single"/>
                </w:rPr>
                <w:t>Stay at home: guidance for households with possible or confirmed coronavirus (COVID-19) infection - GOV.UK (www.gov.uk)</w:t>
              </w:r>
            </w:hyperlink>
            <w:r w:rsidRPr="00590BBE">
              <w:rPr>
                <w:rFonts w:ascii="Arial" w:hAnsi="Arial" w:cs="Arial"/>
              </w:rPr>
              <w:t>.</w:t>
            </w:r>
          </w:p>
          <w:p w14:paraId="4A54D1A2" w14:textId="662E2941" w:rsidR="00A5432B" w:rsidRPr="001C3173" w:rsidRDefault="00A5432B" w:rsidP="00815D80">
            <w:pPr>
              <w:pStyle w:val="ListParagraph"/>
              <w:widowControl w:val="0"/>
              <w:numPr>
                <w:ilvl w:val="0"/>
                <w:numId w:val="20"/>
              </w:numPr>
              <w:spacing w:after="0" w:line="240" w:lineRule="auto"/>
              <w:rPr>
                <w:rFonts w:ascii="Arial" w:eastAsia="Times New Roman" w:hAnsi="Arial" w:cs="Arial"/>
                <w:bCs/>
                <w:sz w:val="24"/>
                <w:szCs w:val="24"/>
              </w:rPr>
            </w:pPr>
            <w:r w:rsidRPr="00915546">
              <w:rPr>
                <w:rFonts w:ascii="Arial" w:hAnsi="Arial" w:cs="Arial"/>
              </w:rPr>
              <w:t>18-year-olds are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r w:rsidRPr="001C3173">
              <w:rPr>
                <w:rFonts w:ascii="Arial" w:hAnsi="Arial" w:cs="Arial"/>
              </w:rPr>
              <w:cr/>
            </w:r>
            <w:r w:rsidRPr="001C3173">
              <w:rPr>
                <w:rFonts w:ascii="Arial" w:eastAsia="Times New Roman" w:hAnsi="Arial" w:cs="Arial"/>
                <w:bCs/>
                <w:sz w:val="24"/>
                <w:szCs w:val="24"/>
              </w:rPr>
              <w:t>School no longer need to do contact tracing as close contacts will be identified via NHS Test and Trace.</w:t>
            </w:r>
          </w:p>
          <w:p w14:paraId="32FB1D5A" w14:textId="5FE93E59" w:rsidR="00A5432B" w:rsidRDefault="00A5432B" w:rsidP="00815D80">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School will support NHS Test and Trace when required to help identify close contacts</w:t>
            </w:r>
          </w:p>
          <w:p w14:paraId="19FA3662" w14:textId="77777777" w:rsidR="00815D80" w:rsidRPr="004B2FD4" w:rsidRDefault="00815D80" w:rsidP="00815D80">
            <w:pPr>
              <w:widowControl w:val="0"/>
              <w:numPr>
                <w:ilvl w:val="0"/>
                <w:numId w:val="20"/>
              </w:numPr>
              <w:spacing w:after="0" w:line="240" w:lineRule="auto"/>
              <w:rPr>
                <w:rFonts w:ascii="Arial" w:eastAsia="Times New Roman" w:hAnsi="Arial" w:cs="Arial"/>
                <w:sz w:val="24"/>
                <w:szCs w:val="24"/>
              </w:rPr>
            </w:pPr>
            <w:r w:rsidRPr="004B2FD4">
              <w:rPr>
                <w:rFonts w:ascii="Arial" w:eastAsia="Times New Roman" w:hAnsi="Arial" w:cs="Arial"/>
                <w:sz w:val="24"/>
                <w:szCs w:val="24"/>
              </w:rPr>
              <w:t>Children under 5 years who are identified as close contacts are exempt from self-isolation and do not need to take part in daily testing of close contacts. They are advised to take a PCR test if the positive case is in their household.</w:t>
            </w:r>
          </w:p>
          <w:p w14:paraId="43669AA4" w14:textId="29ED9283" w:rsidR="00A5432B" w:rsidRPr="00AD210E" w:rsidRDefault="00A5432B" w:rsidP="00815D80">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Continue to have a role in working with health protection teams in the case of a local outbreak. If there is an outbreak in a setting or if central government offers the area an enhanced response package, a director of  United Kingdom Health Security Agency (UKHSA) or Local Public Health might advise a setting to temporarily reintroduce some control measures.</w:t>
            </w:r>
          </w:p>
          <w:p w14:paraId="578AFDE2" w14:textId="3E8DCEB6" w:rsidR="00A5432B" w:rsidRPr="00F034F3" w:rsidRDefault="00A5432B" w:rsidP="00A5432B">
            <w:pPr>
              <w:widowControl w:val="0"/>
              <w:spacing w:after="0" w:line="240" w:lineRule="auto"/>
              <w:rPr>
                <w:rFonts w:ascii="Arial" w:eastAsia="Times New Roman" w:hAnsi="Arial" w:cs="Arial"/>
                <w:b/>
                <w:sz w:val="24"/>
                <w:szCs w:val="24"/>
              </w:rPr>
            </w:pPr>
            <w:r w:rsidRPr="00F034F3">
              <w:rPr>
                <w:rFonts w:ascii="Arial" w:eastAsia="Times New Roman" w:hAnsi="Arial" w:cs="Arial"/>
                <w:b/>
                <w:sz w:val="24"/>
                <w:szCs w:val="24"/>
              </w:rPr>
              <w:t>Staff/Pupils</w:t>
            </w:r>
          </w:p>
          <w:p w14:paraId="4AA3A035" w14:textId="543A58B4" w:rsidR="00A5432B" w:rsidRPr="00AD210E" w:rsidRDefault="00A5432B" w:rsidP="00815D80">
            <w:pPr>
              <w:pStyle w:val="ListParagraph"/>
              <w:widowControl w:val="0"/>
              <w:numPr>
                <w:ilvl w:val="0"/>
                <w:numId w:val="20"/>
              </w:numPr>
              <w:spacing w:after="0" w:line="240" w:lineRule="auto"/>
              <w:rPr>
                <w:rFonts w:ascii="Arial" w:eastAsia="Times New Roman" w:hAnsi="Arial" w:cs="Arial"/>
                <w:bCs/>
                <w:sz w:val="24"/>
                <w:szCs w:val="24"/>
              </w:rPr>
            </w:pPr>
            <w:r w:rsidRPr="00915546">
              <w:rPr>
                <w:rFonts w:ascii="Arial" w:hAnsi="Arial" w:cs="Arial"/>
                <w:sz w:val="24"/>
                <w:szCs w:val="24"/>
              </w:rPr>
              <w:t xml:space="preserve">With a positive lateral flow test result should self-isolate in line with the stay at home guidance </w:t>
            </w:r>
            <w:hyperlink r:id="rId16" w:history="1">
              <w:r w:rsidRPr="00915546">
                <w:rPr>
                  <w:rFonts w:ascii="Arial" w:hAnsi="Arial" w:cs="Arial"/>
                  <w:color w:val="0000FF"/>
                  <w:sz w:val="24"/>
                  <w:szCs w:val="24"/>
                  <w:u w:val="single"/>
                </w:rPr>
                <w:t>Stay at home: guidance for households with possible or confirmed coronavirus (COVID-19) infection - GOV.UK (www.gov.uk)</w:t>
              </w:r>
            </w:hyperlink>
            <w:r w:rsidRPr="00915546">
              <w:rPr>
                <w:rFonts w:ascii="Arial" w:eastAsia="Times New Roman" w:hAnsi="Arial" w:cs="Arial"/>
                <w:bCs/>
                <w:sz w:val="24"/>
                <w:szCs w:val="24"/>
              </w:rPr>
              <w:t>.</w:t>
            </w:r>
          </w:p>
        </w:tc>
        <w:tc>
          <w:tcPr>
            <w:tcW w:w="1843" w:type="dxa"/>
            <w:vAlign w:val="center"/>
          </w:tcPr>
          <w:p w14:paraId="0245E268" w14:textId="51BC8752"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E0B5864"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244ADF68" w14:textId="48A03D50"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19DF7565" w14:textId="77777777" w:rsidTr="005B3D65">
        <w:trPr>
          <w:trHeight w:val="90"/>
          <w:jc w:val="center"/>
        </w:trPr>
        <w:tc>
          <w:tcPr>
            <w:tcW w:w="1977" w:type="dxa"/>
          </w:tcPr>
          <w:p w14:paraId="360B4D43" w14:textId="765BEC10" w:rsidR="00A5432B" w:rsidRPr="00815D80" w:rsidRDefault="00A5432B" w:rsidP="00A5432B">
            <w:pPr>
              <w:spacing w:after="0" w:line="240" w:lineRule="auto"/>
              <w:rPr>
                <w:rFonts w:ascii="Arial" w:eastAsia="Times New Roman" w:hAnsi="Arial" w:cs="Arial"/>
                <w:sz w:val="24"/>
                <w:szCs w:val="24"/>
              </w:rPr>
            </w:pPr>
            <w:r w:rsidRPr="00815D80">
              <w:rPr>
                <w:rFonts w:ascii="Arial" w:eastAsia="Times New Roman" w:hAnsi="Arial" w:cs="Arial"/>
                <w:sz w:val="24"/>
                <w:szCs w:val="24"/>
              </w:rPr>
              <w:t xml:space="preserve">Self-Isolation of positive cases </w:t>
            </w:r>
          </w:p>
        </w:tc>
        <w:tc>
          <w:tcPr>
            <w:tcW w:w="1533" w:type="dxa"/>
          </w:tcPr>
          <w:p w14:paraId="3924C446" w14:textId="77777777" w:rsidR="00A5432B" w:rsidRPr="00815D80" w:rsidRDefault="00A5432B" w:rsidP="00A5432B">
            <w:pPr>
              <w:spacing w:after="0" w:line="240" w:lineRule="auto"/>
              <w:rPr>
                <w:rFonts w:ascii="Arial" w:eastAsia="Times New Roman" w:hAnsi="Arial" w:cs="Arial"/>
                <w:sz w:val="24"/>
                <w:szCs w:val="24"/>
              </w:rPr>
            </w:pPr>
            <w:r w:rsidRPr="00815D80">
              <w:rPr>
                <w:rFonts w:ascii="Arial" w:eastAsia="Times New Roman" w:hAnsi="Arial" w:cs="Arial"/>
                <w:sz w:val="24"/>
                <w:szCs w:val="24"/>
              </w:rPr>
              <w:t xml:space="preserve">Pupils </w:t>
            </w:r>
          </w:p>
          <w:p w14:paraId="6A9FD143" w14:textId="31E99680" w:rsidR="00A5432B" w:rsidRPr="00815D80" w:rsidRDefault="00A5432B" w:rsidP="00A5432B">
            <w:pPr>
              <w:spacing w:after="0" w:line="240" w:lineRule="auto"/>
              <w:rPr>
                <w:rFonts w:ascii="Arial" w:eastAsia="Times New Roman" w:hAnsi="Arial" w:cs="Arial"/>
                <w:sz w:val="24"/>
                <w:szCs w:val="24"/>
              </w:rPr>
            </w:pPr>
            <w:r w:rsidRPr="00815D80">
              <w:rPr>
                <w:rFonts w:ascii="Arial" w:eastAsia="Times New Roman" w:hAnsi="Arial" w:cs="Arial"/>
                <w:sz w:val="24"/>
                <w:szCs w:val="24"/>
              </w:rPr>
              <w:t xml:space="preserve">Child </w:t>
            </w:r>
          </w:p>
        </w:tc>
        <w:tc>
          <w:tcPr>
            <w:tcW w:w="1560" w:type="dxa"/>
          </w:tcPr>
          <w:p w14:paraId="102BF3F3" w14:textId="74BA2DB0" w:rsidR="00A5432B" w:rsidRPr="00815D80" w:rsidRDefault="00A5432B" w:rsidP="00A5432B">
            <w:pPr>
              <w:spacing w:after="0" w:line="240" w:lineRule="auto"/>
              <w:rPr>
                <w:rFonts w:ascii="Arial" w:eastAsia="Times New Roman" w:hAnsi="Arial" w:cs="Arial"/>
                <w:sz w:val="24"/>
                <w:szCs w:val="24"/>
              </w:rPr>
            </w:pPr>
            <w:r w:rsidRPr="00815D80">
              <w:rPr>
                <w:rFonts w:ascii="Arial" w:eastAsia="Times New Roman" w:hAnsi="Arial" w:cs="Arial"/>
                <w:sz w:val="24"/>
                <w:szCs w:val="24"/>
              </w:rPr>
              <w:t xml:space="preserve">Spread of infection </w:t>
            </w:r>
          </w:p>
        </w:tc>
        <w:tc>
          <w:tcPr>
            <w:tcW w:w="6378" w:type="dxa"/>
          </w:tcPr>
          <w:p w14:paraId="14F3C2A3" w14:textId="3027BDEB" w:rsidR="00A5432B" w:rsidRDefault="00A5432B" w:rsidP="00A5432B">
            <w:pPr>
              <w:pStyle w:val="ListParagraph"/>
              <w:widowControl w:val="0"/>
              <w:numPr>
                <w:ilvl w:val="0"/>
                <w:numId w:val="20"/>
              </w:numPr>
              <w:spacing w:after="0" w:line="240" w:lineRule="auto"/>
              <w:rPr>
                <w:rFonts w:ascii="Arial" w:hAnsi="Arial" w:cs="Arial"/>
                <w:sz w:val="24"/>
                <w:szCs w:val="24"/>
              </w:rPr>
            </w:pPr>
            <w:r w:rsidRPr="00815D80">
              <w:rPr>
                <w:rFonts w:ascii="Arial" w:hAnsi="Arial" w:cs="Arial"/>
                <w:b/>
                <w:bCs/>
                <w:sz w:val="24"/>
                <w:szCs w:val="24"/>
              </w:rPr>
              <w:t>Monday 17</w:t>
            </w:r>
            <w:r w:rsidRPr="00815D80">
              <w:rPr>
                <w:rFonts w:ascii="Arial" w:hAnsi="Arial" w:cs="Arial"/>
                <w:b/>
                <w:bCs/>
                <w:sz w:val="24"/>
                <w:szCs w:val="24"/>
                <w:vertAlign w:val="superscript"/>
              </w:rPr>
              <w:t>th</w:t>
            </w:r>
            <w:r w:rsidRPr="00815D80">
              <w:rPr>
                <w:rFonts w:ascii="Arial" w:hAnsi="Arial" w:cs="Arial"/>
                <w:b/>
                <w:bCs/>
                <w:sz w:val="24"/>
                <w:szCs w:val="24"/>
              </w:rPr>
              <w:t xml:space="preserve"> January 2022:</w:t>
            </w:r>
            <w:r w:rsidRPr="00815D80">
              <w:rPr>
                <w:rFonts w:ascii="Arial" w:hAnsi="Arial" w:cs="Arial"/>
                <w:sz w:val="24"/>
                <w:szCs w:val="24"/>
              </w:rPr>
              <w:t xml:space="preserve"> If a staff member or pupil tests positive</w:t>
            </w:r>
            <w:r w:rsidR="00815D80">
              <w:rPr>
                <w:rFonts w:ascii="Arial" w:hAnsi="Arial" w:cs="Arial"/>
                <w:sz w:val="24"/>
                <w:szCs w:val="24"/>
              </w:rPr>
              <w:t xml:space="preserve"> </w:t>
            </w:r>
            <w:hyperlink r:id="rId17" w:history="1">
              <w:r w:rsidRPr="00815D80">
                <w:rPr>
                  <w:rFonts w:ascii="Arial" w:hAnsi="Arial" w:cs="Arial"/>
                  <w:sz w:val="24"/>
                  <w:szCs w:val="24"/>
                </w:rPr>
                <w:t>they may be able to end their self-isolation period before the end of the 10 full days</w:t>
              </w:r>
            </w:hyperlink>
            <w:r w:rsidRPr="00815D80">
              <w:rPr>
                <w:rFonts w:ascii="Arial" w:hAnsi="Arial" w:cs="Arial"/>
                <w:sz w:val="24"/>
                <w:szCs w:val="24"/>
              </w:rPr>
              <w:t>. They can take a lateral flow device (LFD) test from 5 days after the day symptoms started and another LFD test on the following day. The second LFD test should be taken at least 24 hours later. If both these test results are negative, and the  staff member or pupil does not have a high temperature, they may end their self-isolation after the second negative test result and return to their education setting.</w:t>
            </w:r>
          </w:p>
          <w:p w14:paraId="1B6A9393" w14:textId="6EEF8895" w:rsidR="007A3EFD" w:rsidRPr="007A3EFD" w:rsidRDefault="007D4A15" w:rsidP="007A3EFD">
            <w:pPr>
              <w:pStyle w:val="ListParagraph"/>
              <w:widowControl w:val="0"/>
              <w:spacing w:after="0" w:line="240" w:lineRule="auto"/>
              <w:ind w:left="360"/>
              <w:rPr>
                <w:rFonts w:ascii="Arial" w:hAnsi="Arial" w:cs="Arial"/>
                <w:color w:val="0000FF"/>
                <w:sz w:val="24"/>
                <w:szCs w:val="24"/>
                <w:u w:val="single"/>
              </w:rPr>
            </w:pPr>
            <w:hyperlink w:history="1">
              <w:r w:rsidR="007A3EFD" w:rsidRPr="007A3EFD">
                <w:rPr>
                  <w:rFonts w:ascii="Arial" w:hAnsi="Arial" w:cs="Arial"/>
                  <w:color w:val="0000FF"/>
                  <w:sz w:val="24"/>
                  <w:szCs w:val="24"/>
                </w:rPr>
                <w:t>Stay at home: guidance for households with possible or confirmed coronavirus (COVID-19) infection - GOV.UK (www.gov.uk)</w:t>
              </w:r>
            </w:hyperlink>
          </w:p>
          <w:p w14:paraId="013A6761" w14:textId="39B642FF" w:rsidR="00A5432B" w:rsidRPr="00815D80"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815D80">
              <w:rPr>
                <w:rFonts w:ascii="Arial" w:hAnsi="Arial" w:cs="Arial"/>
              </w:rPr>
              <w:t>An LFD test should not be taken before the fifth  day of the isolation period, self-isolation should only end after 2 consecutive negative LFD tests which should be taken at least 24 hours apart.</w:t>
            </w:r>
          </w:p>
        </w:tc>
        <w:tc>
          <w:tcPr>
            <w:tcW w:w="1843" w:type="dxa"/>
            <w:vAlign w:val="center"/>
          </w:tcPr>
          <w:p w14:paraId="389CAD42" w14:textId="1437D8AD"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DAF9F95"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0589FDEF" w14:textId="3A3F57F3"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A646B07" w14:textId="77777777" w:rsidTr="005B3D65">
        <w:trPr>
          <w:trHeight w:val="90"/>
          <w:jc w:val="center"/>
        </w:trPr>
        <w:tc>
          <w:tcPr>
            <w:tcW w:w="1977" w:type="dxa"/>
          </w:tcPr>
          <w:p w14:paraId="0CC56F2E" w14:textId="4524043A"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Living in same household with a pupil/sibling with a positive case</w:t>
            </w:r>
          </w:p>
        </w:tc>
        <w:tc>
          <w:tcPr>
            <w:tcW w:w="1533" w:type="dxa"/>
          </w:tcPr>
          <w:p w14:paraId="2A3F3EF1" w14:textId="11C2FCF7"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Siblings </w:t>
            </w:r>
          </w:p>
          <w:p w14:paraId="006F45AF" w14:textId="463D5CC5"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Pupils </w:t>
            </w:r>
          </w:p>
          <w:p w14:paraId="3B1CD0F3" w14:textId="77F1D0B3"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Others</w:t>
            </w:r>
          </w:p>
          <w:p w14:paraId="0D470018" w14:textId="1E512683" w:rsidR="00A5432B" w:rsidRPr="00ED05F7" w:rsidRDefault="00A5432B" w:rsidP="00A5432B">
            <w:pPr>
              <w:spacing w:after="0" w:line="240" w:lineRule="auto"/>
              <w:rPr>
                <w:rFonts w:ascii="Arial" w:eastAsia="Times New Roman" w:hAnsi="Arial" w:cs="Arial"/>
                <w:sz w:val="24"/>
                <w:szCs w:val="24"/>
              </w:rPr>
            </w:pPr>
          </w:p>
        </w:tc>
        <w:tc>
          <w:tcPr>
            <w:tcW w:w="1560" w:type="dxa"/>
          </w:tcPr>
          <w:p w14:paraId="77DB5E06" w14:textId="60F148F0"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Spread of infection </w:t>
            </w:r>
          </w:p>
        </w:tc>
        <w:tc>
          <w:tcPr>
            <w:tcW w:w="6378" w:type="dxa"/>
          </w:tcPr>
          <w:p w14:paraId="0AD7B9B2" w14:textId="5B6BDA31" w:rsidR="00A5432B" w:rsidRPr="007A6956" w:rsidRDefault="00A5432B" w:rsidP="00A5432B">
            <w:pPr>
              <w:shd w:val="clear" w:color="auto" w:fill="FFFFFF"/>
              <w:spacing w:after="0" w:line="240" w:lineRule="auto"/>
              <w:textAlignment w:val="baseline"/>
              <w:rPr>
                <w:rFonts w:ascii="Arial" w:eastAsia="Times New Roman" w:hAnsi="Arial" w:cs="Arial"/>
                <w:color w:val="000000"/>
                <w:sz w:val="24"/>
                <w:szCs w:val="24"/>
                <w:lang w:eastAsia="en-GB"/>
              </w:rPr>
            </w:pPr>
            <w:r w:rsidRPr="007A6956">
              <w:rPr>
                <w:rFonts w:ascii="Arial" w:eastAsia="Times New Roman" w:hAnsi="Arial" w:cs="Arial"/>
                <w:b/>
                <w:bCs/>
                <w:color w:val="000000"/>
                <w:sz w:val="24"/>
                <w:szCs w:val="24"/>
                <w:bdr w:val="none" w:sz="0" w:space="0" w:color="auto" w:frame="1"/>
                <w:lang w:eastAsia="en-GB"/>
              </w:rPr>
              <w:t>From 16 August 2021</w:t>
            </w:r>
            <w:r w:rsidRPr="007A6956">
              <w:rPr>
                <w:rFonts w:ascii="Arial" w:eastAsia="Times New Roman" w:hAnsi="Arial" w:cs="Arial"/>
                <w:color w:val="000000"/>
                <w:sz w:val="24"/>
                <w:szCs w:val="24"/>
                <w:bdr w:val="none" w:sz="0" w:space="0" w:color="auto" w:frame="1"/>
                <w:lang w:eastAsia="en-GB"/>
              </w:rPr>
              <w:t xml:space="preserve">, you will not be required to self-isolate if you live in the same household as someone with COVID-19 (unless </w:t>
            </w:r>
            <w:r w:rsidRPr="007A6956">
              <w:rPr>
                <w:rFonts w:ascii="Arial" w:eastAsia="Times New Roman" w:hAnsi="Arial" w:cs="Arial"/>
                <w:sz w:val="24"/>
                <w:szCs w:val="24"/>
              </w:rPr>
              <w:t>they have been identified as a close contact of a suspected or confirmed case of the Omicron variant, irrespective of vaccination status and age</w:t>
            </w:r>
            <w:r w:rsidRPr="007A6956">
              <w:rPr>
                <w:rFonts w:ascii="Arial" w:eastAsia="Times New Roman" w:hAnsi="Arial" w:cs="Arial"/>
                <w:color w:val="000000"/>
                <w:sz w:val="24"/>
                <w:szCs w:val="24"/>
                <w:bdr w:val="none" w:sz="0" w:space="0" w:color="auto" w:frame="1"/>
                <w:lang w:eastAsia="en-GB"/>
              </w:rPr>
              <w:t>) and any of the following apply:</w:t>
            </w:r>
          </w:p>
          <w:p w14:paraId="10FB8E66" w14:textId="3D12E093" w:rsidR="00A5432B" w:rsidRPr="007A6956"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7A6956">
              <w:rPr>
                <w:rFonts w:ascii="Arial" w:eastAsia="Times New Roman" w:hAnsi="Arial" w:cs="Arial"/>
                <w:bCs/>
                <w:sz w:val="24"/>
                <w:szCs w:val="24"/>
              </w:rPr>
              <w:t>You are fully vaccinated</w:t>
            </w:r>
          </w:p>
          <w:p w14:paraId="1D92A364" w14:textId="25E40A02" w:rsidR="00A5432B" w:rsidRPr="007A6956" w:rsidRDefault="00A5432B" w:rsidP="00A5432B">
            <w:pPr>
              <w:pStyle w:val="ListParagraph"/>
              <w:widowControl w:val="0"/>
              <w:numPr>
                <w:ilvl w:val="0"/>
                <w:numId w:val="20"/>
              </w:numPr>
              <w:spacing w:after="0" w:line="240" w:lineRule="auto"/>
              <w:rPr>
                <w:rFonts w:ascii="Arial" w:eastAsia="Times New Roman" w:hAnsi="Arial" w:cs="Arial"/>
                <w:b/>
                <w:sz w:val="24"/>
                <w:szCs w:val="24"/>
              </w:rPr>
            </w:pPr>
            <w:r w:rsidRPr="007A6956">
              <w:rPr>
                <w:rFonts w:ascii="Arial" w:eastAsia="Times New Roman" w:hAnsi="Arial" w:cs="Arial"/>
                <w:b/>
                <w:sz w:val="24"/>
                <w:szCs w:val="24"/>
              </w:rPr>
              <w:t>You are below the age of 18 years 6 months</w:t>
            </w:r>
          </w:p>
          <w:p w14:paraId="1D92FFFB" w14:textId="73B63773" w:rsidR="00A5432B" w:rsidRPr="007A6956"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7A6956">
              <w:rPr>
                <w:rFonts w:ascii="Arial" w:eastAsia="Times New Roman" w:hAnsi="Arial" w:cs="Arial"/>
                <w:bCs/>
                <w:sz w:val="24"/>
                <w:szCs w:val="24"/>
              </w:rPr>
              <w:t>You have taken part in or are currently part of an approved covid-19 vaccine trial</w:t>
            </w:r>
          </w:p>
          <w:p w14:paraId="2B73130E" w14:textId="591DE9A4" w:rsidR="00A5432B" w:rsidRPr="007A6956"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7A6956">
              <w:rPr>
                <w:rFonts w:ascii="Arial" w:eastAsia="Times New Roman" w:hAnsi="Arial" w:cs="Arial"/>
                <w:bCs/>
                <w:sz w:val="24"/>
                <w:szCs w:val="24"/>
              </w:rPr>
              <w:t>You are not able to get vaccinated for medical reasons</w:t>
            </w:r>
          </w:p>
          <w:p w14:paraId="1E53BD3E" w14:textId="77777777" w:rsidR="00A5432B" w:rsidRPr="007A6956" w:rsidRDefault="00A5432B" w:rsidP="00A5432B">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7A6956">
              <w:rPr>
                <w:rFonts w:ascii="Arial" w:eastAsia="Times New Roman" w:hAnsi="Arial" w:cs="Arial"/>
                <w:color w:val="000000"/>
                <w:sz w:val="24"/>
                <w:szCs w:val="24"/>
                <w:bdr w:val="none" w:sz="0" w:space="0" w:color="auto" w:frame="1"/>
                <w:lang w:eastAsia="en-GB"/>
              </w:rPr>
              <w:t>As long as the pupil/sibling is not displaying any COVID-19 symptoms, then the above guidance applies.</w:t>
            </w:r>
          </w:p>
          <w:p w14:paraId="37D57894" w14:textId="27EC29A4" w:rsidR="00A5432B" w:rsidRPr="00915546" w:rsidRDefault="00A5432B" w:rsidP="00A5432B">
            <w:pPr>
              <w:shd w:val="clear" w:color="auto" w:fill="FFFFFF"/>
              <w:spacing w:after="0"/>
              <w:rPr>
                <w:rFonts w:ascii="Arial" w:hAnsi="Arial" w:cs="Arial"/>
                <w:color w:val="000000"/>
                <w:sz w:val="24"/>
                <w:szCs w:val="24"/>
                <w:bdr w:val="none" w:sz="0" w:space="0" w:color="auto" w:frame="1"/>
              </w:rPr>
            </w:pPr>
            <w:r w:rsidRPr="00915546">
              <w:rPr>
                <w:rFonts w:ascii="Arial" w:hAnsi="Arial" w:cs="Arial"/>
                <w:color w:val="000000"/>
                <w:sz w:val="24"/>
                <w:szCs w:val="24"/>
                <w:bdr w:val="none" w:sz="0" w:space="0" w:color="auto" w:frame="1"/>
              </w:rPr>
              <w:t>Pupils aged 5 years and over and live in the same household as someone with COVID-19, and are not legally required to self-isolate, are strongly advised to:</w:t>
            </w:r>
          </w:p>
          <w:p w14:paraId="137F8EE6" w14:textId="77777777" w:rsidR="00A5432B" w:rsidRPr="00915546" w:rsidRDefault="00A5432B" w:rsidP="00A5432B">
            <w:pPr>
              <w:pStyle w:val="ListParagraph"/>
              <w:widowControl w:val="0"/>
              <w:numPr>
                <w:ilvl w:val="0"/>
                <w:numId w:val="20"/>
              </w:numPr>
              <w:spacing w:after="0" w:line="240" w:lineRule="auto"/>
              <w:rPr>
                <w:rFonts w:ascii="Arial" w:hAnsi="Arial" w:cs="Arial"/>
                <w:color w:val="0B0C0C"/>
                <w:sz w:val="24"/>
                <w:szCs w:val="24"/>
                <w:bdr w:val="none" w:sz="0" w:space="0" w:color="auto" w:frame="1"/>
              </w:rPr>
            </w:pPr>
            <w:r w:rsidRPr="00915546">
              <w:rPr>
                <w:rFonts w:ascii="Arial" w:hAnsi="Arial" w:cs="Arial"/>
                <w:color w:val="0B0C0C"/>
                <w:sz w:val="24"/>
                <w:szCs w:val="24"/>
                <w:bdr w:val="none" w:sz="0" w:space="0" w:color="auto" w:frame="1"/>
              </w:rPr>
              <w:t>Take an LFD test every day for 7 days, or until 10 days after the household member who has COVID-19 started their self-isolation period if this is earlier</w:t>
            </w:r>
          </w:p>
          <w:p w14:paraId="1F99CBD3" w14:textId="77777777" w:rsidR="00A5432B" w:rsidRPr="00915546" w:rsidRDefault="00A5432B" w:rsidP="00A5432B">
            <w:pPr>
              <w:pStyle w:val="ListParagraph"/>
              <w:widowControl w:val="0"/>
              <w:numPr>
                <w:ilvl w:val="0"/>
                <w:numId w:val="20"/>
              </w:numPr>
              <w:spacing w:after="0" w:line="240" w:lineRule="auto"/>
              <w:rPr>
                <w:rFonts w:ascii="Arial" w:hAnsi="Arial" w:cs="Arial"/>
                <w:sz w:val="24"/>
                <w:szCs w:val="24"/>
              </w:rPr>
            </w:pPr>
            <w:r w:rsidRPr="00915546">
              <w:rPr>
                <w:rFonts w:ascii="Arial" w:hAnsi="Arial" w:cs="Arial"/>
                <w:color w:val="0B0C0C"/>
                <w:sz w:val="24"/>
                <w:szCs w:val="24"/>
                <w:bdr w:val="none" w:sz="0" w:space="0" w:color="auto" w:frame="1"/>
              </w:rPr>
              <w:t>Take this daily LFD test before you leave your home for the first time that day</w:t>
            </w:r>
          </w:p>
          <w:p w14:paraId="35B30D0F" w14:textId="4D54D082" w:rsidR="00A5432B" w:rsidRPr="007A6956" w:rsidRDefault="00A5432B" w:rsidP="00A5432B">
            <w:pPr>
              <w:pStyle w:val="ListParagraph"/>
              <w:widowControl w:val="0"/>
              <w:numPr>
                <w:ilvl w:val="0"/>
                <w:numId w:val="20"/>
              </w:numPr>
              <w:spacing w:after="0" w:line="240" w:lineRule="auto"/>
              <w:rPr>
                <w:rFonts w:ascii="Arial" w:eastAsia="Times New Roman" w:hAnsi="Arial" w:cs="Arial"/>
                <w:color w:val="000000"/>
                <w:sz w:val="24"/>
                <w:szCs w:val="24"/>
                <w:bdr w:val="none" w:sz="0" w:space="0" w:color="auto" w:frame="1"/>
                <w:lang w:eastAsia="en-GB"/>
              </w:rPr>
            </w:pPr>
            <w:r w:rsidRPr="00915546">
              <w:rPr>
                <w:rFonts w:ascii="Arial" w:hAnsi="Arial" w:cs="Arial"/>
                <w:color w:val="0B0C0C"/>
                <w:sz w:val="24"/>
                <w:szCs w:val="24"/>
                <w:bdr w:val="none" w:sz="0" w:space="0" w:color="auto" w:frame="1"/>
              </w:rPr>
              <w:t>If</w:t>
            </w:r>
            <w:r w:rsidRPr="00915546">
              <w:rPr>
                <w:rFonts w:ascii="Arial" w:hAnsi="Arial" w:cs="Arial"/>
                <w:color w:val="0B0C0C"/>
                <w:sz w:val="24"/>
                <w:szCs w:val="24"/>
                <w:shd w:val="clear" w:color="auto" w:fill="FFFFFF"/>
              </w:rPr>
              <w:t xml:space="preserve"> an </w:t>
            </w:r>
            <w:r w:rsidRPr="00915546">
              <w:rPr>
                <w:rFonts w:ascii="Arial" w:hAnsi="Arial" w:cs="Arial"/>
                <w:sz w:val="24"/>
                <w:szCs w:val="24"/>
              </w:rPr>
              <w:t xml:space="preserve">LFD </w:t>
            </w:r>
            <w:r w:rsidRPr="00915546">
              <w:rPr>
                <w:rFonts w:ascii="Arial" w:hAnsi="Arial" w:cs="Arial"/>
                <w:color w:val="0B0C0C"/>
                <w:sz w:val="24"/>
                <w:szCs w:val="24"/>
                <w:shd w:val="clear" w:color="auto" w:fill="FFFFFF"/>
              </w:rPr>
              <w:t xml:space="preserve">test is positive, you should immediately self-isolate to prevent you from passing the infection on to other people. </w:t>
            </w:r>
          </w:p>
        </w:tc>
        <w:tc>
          <w:tcPr>
            <w:tcW w:w="1843" w:type="dxa"/>
            <w:vAlign w:val="center"/>
          </w:tcPr>
          <w:p w14:paraId="3108BC1C" w14:textId="46B2B9CC"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72558D6"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2ECDDB57" w14:textId="2ECDD745"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4B2FD4" w:rsidRPr="006F2CCF" w14:paraId="49F8E217" w14:textId="77777777" w:rsidTr="005B3D65">
        <w:trPr>
          <w:trHeight w:val="90"/>
          <w:jc w:val="center"/>
        </w:trPr>
        <w:tc>
          <w:tcPr>
            <w:tcW w:w="1977" w:type="dxa"/>
          </w:tcPr>
          <w:p w14:paraId="7D3E4F52" w14:textId="77777777" w:rsidR="004B2FD4" w:rsidRPr="00ED05F7" w:rsidRDefault="004B2FD4" w:rsidP="00A5432B">
            <w:pPr>
              <w:spacing w:after="0" w:line="240" w:lineRule="auto"/>
              <w:rPr>
                <w:rFonts w:ascii="Arial" w:eastAsia="Times New Roman" w:hAnsi="Arial" w:cs="Arial"/>
                <w:sz w:val="24"/>
                <w:szCs w:val="24"/>
              </w:rPr>
            </w:pPr>
          </w:p>
        </w:tc>
        <w:tc>
          <w:tcPr>
            <w:tcW w:w="1533" w:type="dxa"/>
          </w:tcPr>
          <w:p w14:paraId="5A75EE4E" w14:textId="77777777" w:rsidR="004B2FD4" w:rsidRPr="00ED05F7" w:rsidRDefault="004B2FD4" w:rsidP="00A5432B">
            <w:pPr>
              <w:spacing w:after="0" w:line="240" w:lineRule="auto"/>
              <w:rPr>
                <w:rFonts w:ascii="Arial" w:eastAsia="Times New Roman" w:hAnsi="Arial" w:cs="Arial"/>
                <w:sz w:val="24"/>
                <w:szCs w:val="24"/>
              </w:rPr>
            </w:pPr>
          </w:p>
        </w:tc>
        <w:tc>
          <w:tcPr>
            <w:tcW w:w="1560" w:type="dxa"/>
          </w:tcPr>
          <w:p w14:paraId="7944075D" w14:textId="77777777" w:rsidR="004B2FD4" w:rsidRPr="00ED05F7" w:rsidRDefault="004B2FD4" w:rsidP="00A5432B">
            <w:pPr>
              <w:spacing w:after="0" w:line="240" w:lineRule="auto"/>
              <w:rPr>
                <w:rFonts w:ascii="Arial" w:eastAsia="Times New Roman" w:hAnsi="Arial" w:cs="Arial"/>
                <w:sz w:val="24"/>
                <w:szCs w:val="24"/>
              </w:rPr>
            </w:pPr>
          </w:p>
        </w:tc>
        <w:tc>
          <w:tcPr>
            <w:tcW w:w="6378" w:type="dxa"/>
          </w:tcPr>
          <w:p w14:paraId="30F9D4E5" w14:textId="77777777" w:rsidR="004B2FD4" w:rsidRDefault="004B2FD4" w:rsidP="004B2FD4">
            <w:pPr>
              <w:widowControl w:val="0"/>
              <w:numPr>
                <w:ilvl w:val="0"/>
                <w:numId w:val="30"/>
              </w:numPr>
              <w:spacing w:after="0" w:line="240" w:lineRule="auto"/>
              <w:ind w:left="360"/>
              <w:rPr>
                <w:rFonts w:ascii="Arial" w:hAnsi="Arial" w:cs="Arial"/>
                <w:color w:val="000000"/>
                <w:sz w:val="24"/>
                <w:szCs w:val="24"/>
                <w:highlight w:val="yellow"/>
                <w:bdr w:val="none" w:sz="0" w:space="0" w:color="auto" w:frame="1"/>
              </w:rPr>
            </w:pPr>
            <w:r w:rsidRPr="006032AA">
              <w:rPr>
                <w:rFonts w:ascii="Arial" w:hAnsi="Arial" w:cs="Arial"/>
                <w:color w:val="0B0C0C"/>
                <w:sz w:val="24"/>
                <w:szCs w:val="24"/>
                <w:highlight w:val="yellow"/>
                <w:shd w:val="clear" w:color="auto" w:fill="FFFFFF"/>
              </w:rPr>
              <w:t>If</w:t>
            </w:r>
            <w:r w:rsidRPr="006032AA">
              <w:rPr>
                <w:rFonts w:ascii="Arial" w:hAnsi="Arial" w:cs="Arial"/>
                <w:color w:val="000000"/>
                <w:sz w:val="24"/>
                <w:szCs w:val="24"/>
                <w:highlight w:val="yellow"/>
                <w:bdr w:val="none" w:sz="0" w:space="0" w:color="auto" w:frame="1"/>
              </w:rPr>
              <w:t xml:space="preserve"> you have </w:t>
            </w:r>
            <w:r w:rsidRPr="004B2FD4">
              <w:rPr>
                <w:rFonts w:ascii="Arial" w:hAnsi="Arial" w:cs="Arial"/>
                <w:color w:val="000000"/>
                <w:sz w:val="24"/>
                <w:szCs w:val="24"/>
                <w:highlight w:val="yellow"/>
                <w:bdr w:val="none" w:sz="0" w:space="0" w:color="auto" w:frame="1"/>
              </w:rPr>
              <w:t xml:space="preserve">completed your required isolation period after testing positive for COVID 19 and returning back to school </w:t>
            </w:r>
            <w:r w:rsidRPr="006032AA">
              <w:rPr>
                <w:rFonts w:ascii="Arial" w:hAnsi="Arial" w:cs="Arial"/>
                <w:color w:val="000000"/>
                <w:sz w:val="24"/>
                <w:szCs w:val="24"/>
                <w:highlight w:val="yellow"/>
                <w:bdr w:val="none" w:sz="0" w:space="0" w:color="auto" w:frame="1"/>
              </w:rPr>
              <w:t xml:space="preserve">you are advised not to take another PCR test within 90 days of this result </w:t>
            </w:r>
            <w:r w:rsidRPr="006032AA">
              <w:rPr>
                <w:rFonts w:ascii="Arial" w:hAnsi="Arial" w:cs="Arial"/>
                <w:b/>
                <w:bCs/>
                <w:color w:val="000000"/>
                <w:sz w:val="24"/>
                <w:szCs w:val="24"/>
                <w:highlight w:val="yellow"/>
                <w:bdr w:val="none" w:sz="0" w:space="0" w:color="auto" w:frame="1"/>
              </w:rPr>
              <w:t>unless you develop any new main symptoms of COVID-19, or if you are required to take a PCR test upon entry into the UK</w:t>
            </w:r>
            <w:r w:rsidRPr="006032AA">
              <w:rPr>
                <w:rFonts w:ascii="Arial" w:hAnsi="Arial" w:cs="Arial"/>
                <w:color w:val="000000"/>
                <w:sz w:val="24"/>
                <w:szCs w:val="24"/>
                <w:highlight w:val="yellow"/>
                <w:bdr w:val="none" w:sz="0" w:space="0" w:color="auto" w:frame="1"/>
              </w:rPr>
              <w:t>.</w:t>
            </w:r>
          </w:p>
          <w:p w14:paraId="41DB839B" w14:textId="09E1A815" w:rsidR="004B2FD4" w:rsidRPr="004B2FD4" w:rsidRDefault="004B2FD4" w:rsidP="004B2FD4">
            <w:pPr>
              <w:widowControl w:val="0"/>
              <w:numPr>
                <w:ilvl w:val="0"/>
                <w:numId w:val="30"/>
              </w:numPr>
              <w:spacing w:after="0" w:line="240" w:lineRule="auto"/>
              <w:ind w:left="360"/>
              <w:rPr>
                <w:rFonts w:ascii="Arial" w:hAnsi="Arial" w:cs="Arial"/>
                <w:color w:val="000000"/>
                <w:sz w:val="24"/>
                <w:szCs w:val="24"/>
                <w:highlight w:val="yellow"/>
                <w:bdr w:val="none" w:sz="0" w:space="0" w:color="auto" w:frame="1"/>
              </w:rPr>
            </w:pPr>
            <w:r w:rsidRPr="006032AA">
              <w:rPr>
                <w:rFonts w:ascii="Arial" w:hAnsi="Arial" w:cs="Arial"/>
                <w:color w:val="0B0C0C"/>
                <w:sz w:val="24"/>
                <w:szCs w:val="24"/>
                <w:highlight w:val="yellow"/>
                <w:shd w:val="clear" w:color="auto" w:fill="FFFFFF"/>
              </w:rPr>
              <w:t>If</w:t>
            </w:r>
            <w:r w:rsidRPr="006032AA">
              <w:rPr>
                <w:rFonts w:ascii="Arial" w:hAnsi="Arial" w:cs="Arial"/>
                <w:color w:val="000000"/>
                <w:sz w:val="24"/>
                <w:szCs w:val="24"/>
                <w:highlight w:val="yellow"/>
                <w:bdr w:val="none" w:sz="0" w:space="0" w:color="auto" w:frame="1"/>
              </w:rPr>
              <w:t xml:space="preserve"> you have a positive PCR test result within 90 days of a previous positive test result you must stay at home, self-isolate and follow the steps in this guidance again.</w:t>
            </w:r>
          </w:p>
        </w:tc>
        <w:tc>
          <w:tcPr>
            <w:tcW w:w="1843" w:type="dxa"/>
            <w:vAlign w:val="center"/>
          </w:tcPr>
          <w:p w14:paraId="1D549EDD" w14:textId="77777777" w:rsidR="004B2FD4" w:rsidRDefault="004B2FD4" w:rsidP="00A5432B">
            <w:pPr>
              <w:spacing w:after="0" w:line="240" w:lineRule="auto"/>
              <w:jc w:val="center"/>
              <w:rPr>
                <w:rFonts w:ascii="Arial" w:eastAsia="Times New Roman" w:hAnsi="Arial" w:cs="Arial"/>
                <w:sz w:val="24"/>
                <w:szCs w:val="24"/>
              </w:rPr>
            </w:pPr>
          </w:p>
        </w:tc>
        <w:tc>
          <w:tcPr>
            <w:tcW w:w="992" w:type="dxa"/>
          </w:tcPr>
          <w:p w14:paraId="525F37AF" w14:textId="77777777" w:rsidR="004B2FD4" w:rsidRPr="006F2CCF" w:rsidRDefault="004B2FD4" w:rsidP="00A5432B">
            <w:pPr>
              <w:spacing w:after="0" w:line="240" w:lineRule="auto"/>
              <w:jc w:val="center"/>
              <w:rPr>
                <w:rFonts w:ascii="Arial" w:eastAsia="Times New Roman" w:hAnsi="Arial" w:cs="Arial"/>
                <w:b/>
                <w:sz w:val="24"/>
                <w:szCs w:val="24"/>
              </w:rPr>
            </w:pPr>
          </w:p>
        </w:tc>
        <w:tc>
          <w:tcPr>
            <w:tcW w:w="1134" w:type="dxa"/>
            <w:vAlign w:val="center"/>
          </w:tcPr>
          <w:p w14:paraId="29E825A5" w14:textId="77777777" w:rsidR="004B2FD4" w:rsidRDefault="004B2FD4" w:rsidP="00A5432B">
            <w:pPr>
              <w:spacing w:after="0" w:line="240" w:lineRule="auto"/>
              <w:jc w:val="center"/>
              <w:rPr>
                <w:rFonts w:ascii="Wingdings" w:eastAsia="Wingdings" w:hAnsi="Wingdings" w:cs="Wingdings"/>
                <w:b/>
                <w:sz w:val="24"/>
                <w:szCs w:val="24"/>
              </w:rPr>
            </w:pPr>
          </w:p>
        </w:tc>
      </w:tr>
      <w:tr w:rsidR="00A5432B" w:rsidRPr="006F2CCF" w14:paraId="2CE5679A" w14:textId="77777777" w:rsidTr="005B3D65">
        <w:trPr>
          <w:trHeight w:val="90"/>
          <w:jc w:val="center"/>
        </w:trPr>
        <w:tc>
          <w:tcPr>
            <w:tcW w:w="1977" w:type="dxa"/>
          </w:tcPr>
          <w:p w14:paraId="52CB453B" w14:textId="014684B4"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Staff are instructed to monitor themselves and others and look out for similar symptoms if a pupil or staff member has been sent home with suspected coronavirus.</w:t>
            </w:r>
          </w:p>
          <w:p w14:paraId="1EAB69DE" w14:textId="147D2174"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Staff are vigilant and report concerns about their own, a colleague’s or a pupil’s symptoms to the Headteacher or SLT as soon as possible. </w:t>
            </w:r>
          </w:p>
          <w:p w14:paraId="31091F39"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school is consistent in its approach to the management of suspected and confirmed cases of coronavirus.</w:t>
            </w:r>
          </w:p>
          <w:p w14:paraId="45FFA2AD"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school is informed by pupils’ parents when pupils return to school after having coronavirus – the school informs the relevant staff.</w:t>
            </w:r>
          </w:p>
          <w:p w14:paraId="76844B46"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Staff inform the headteacher when they plan to return to work after having coronavirus. </w:t>
            </w:r>
          </w:p>
          <w:p w14:paraId="0127AEC8" w14:textId="77777777" w:rsidR="00293FE0" w:rsidRDefault="00A5432B" w:rsidP="00293FE0">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 nominated person monitors the cleaning standards of school cleaning contractors and discusses any additional measures required with regards to managing the spread of coronavirus.</w:t>
            </w:r>
          </w:p>
          <w:p w14:paraId="1F30A5E8" w14:textId="1E7ECA68" w:rsidR="00293FE0" w:rsidRPr="00293FE0" w:rsidRDefault="007D4A15" w:rsidP="00293FE0">
            <w:pPr>
              <w:pStyle w:val="ListParagraph"/>
              <w:widowControl w:val="0"/>
              <w:spacing w:after="0" w:line="240" w:lineRule="auto"/>
              <w:ind w:left="360"/>
              <w:rPr>
                <w:rFonts w:ascii="Arial" w:hAnsi="Arial" w:cs="Arial"/>
                <w:color w:val="0000FF"/>
                <w:sz w:val="24"/>
                <w:szCs w:val="24"/>
              </w:rPr>
            </w:pPr>
            <w:hyperlink r:id="rId18" w:history="1">
              <w:r w:rsidR="00293FE0" w:rsidRPr="00293FE0">
                <w:rPr>
                  <w:rFonts w:ascii="Arial" w:hAnsi="Arial" w:cs="Arial"/>
                  <w:color w:val="0000FF"/>
                  <w:sz w:val="24"/>
                  <w:szCs w:val="24"/>
                </w:rPr>
                <w:t>Contingency framework: education and childcare settings (publishing.service.gov.uk)</w:t>
              </w:r>
            </w:hyperlink>
          </w:p>
          <w:p w14:paraId="1E57D0AB" w14:textId="1F8D2B9C" w:rsidR="00A5432B" w:rsidRPr="00AD210E" w:rsidRDefault="00A5432B" w:rsidP="00A5432B">
            <w:pPr>
              <w:widowControl w:val="0"/>
              <w:spacing w:after="0" w:line="240" w:lineRule="auto"/>
              <w:ind w:left="360"/>
              <w:rPr>
                <w:rFonts w:ascii="Arial" w:eastAsia="Times New Roman" w:hAnsi="Arial" w:cs="Arial"/>
                <w:bCs/>
                <w:sz w:val="24"/>
                <w:szCs w:val="24"/>
              </w:rPr>
            </w:pPr>
            <w:r w:rsidRPr="00AD210E">
              <w:rPr>
                <w:rFonts w:ascii="Arial" w:eastAsia="Times New Roman" w:hAnsi="Arial" w:cs="Arial"/>
                <w:bCs/>
                <w:sz w:val="24"/>
                <w:szCs w:val="24"/>
              </w:rPr>
              <w:t>The thresholds, detailed below, can be used by settings as an indication for when to seek  United Kingdom Health Security Agency (UKHSA) or Local Public Health advice if they are concerned.</w:t>
            </w:r>
          </w:p>
          <w:p w14:paraId="29ECF894" w14:textId="77777777" w:rsidR="00A5432B" w:rsidRPr="00AD210E" w:rsidRDefault="00A5432B" w:rsidP="00A5432B">
            <w:pPr>
              <w:widowControl w:val="0"/>
              <w:spacing w:after="0" w:line="240" w:lineRule="auto"/>
              <w:ind w:left="360"/>
              <w:rPr>
                <w:rFonts w:ascii="Arial" w:eastAsia="Times New Roman" w:hAnsi="Arial" w:cs="Arial"/>
                <w:bCs/>
                <w:sz w:val="24"/>
                <w:szCs w:val="24"/>
              </w:rPr>
            </w:pPr>
            <w:r w:rsidRPr="00AD210E">
              <w:rPr>
                <w:rFonts w:ascii="Arial" w:eastAsia="Times New Roman" w:hAnsi="Arial" w:cs="Arial"/>
                <w:bCs/>
                <w:sz w:val="24"/>
                <w:szCs w:val="24"/>
              </w:rPr>
              <w:t>For most education and childcare settings, whichever of these thresholds is reached first:</w:t>
            </w:r>
          </w:p>
          <w:p w14:paraId="0309120C" w14:textId="77777777" w:rsidR="00A5432B" w:rsidRPr="00AD210E" w:rsidRDefault="00A5432B" w:rsidP="00A5432B">
            <w:pPr>
              <w:pStyle w:val="ListParagraph"/>
              <w:numPr>
                <w:ilvl w:val="0"/>
                <w:numId w:val="28"/>
              </w:numPr>
              <w:spacing w:after="0" w:line="240" w:lineRule="auto"/>
              <w:ind w:left="720"/>
              <w:rPr>
                <w:rFonts w:ascii="Arial" w:eastAsia="Times New Roman" w:hAnsi="Arial" w:cs="Arial"/>
                <w:bCs/>
                <w:sz w:val="24"/>
                <w:szCs w:val="24"/>
              </w:rPr>
            </w:pPr>
            <w:r w:rsidRPr="00AD210E">
              <w:rPr>
                <w:rFonts w:ascii="Arial" w:eastAsia="Times New Roman" w:hAnsi="Arial" w:cs="Arial"/>
                <w:bCs/>
                <w:sz w:val="24"/>
                <w:szCs w:val="24"/>
              </w:rPr>
              <w:t xml:space="preserve">5 children, pupils, students or staff, who are likely to have mixed closely, test positive for COVID-19 within a 10-day period: or </w:t>
            </w:r>
          </w:p>
          <w:p w14:paraId="0E060664" w14:textId="77777777" w:rsidR="00A5432B" w:rsidRPr="00AD210E" w:rsidRDefault="00A5432B" w:rsidP="00A5432B">
            <w:pPr>
              <w:pStyle w:val="ListParagraph"/>
              <w:numPr>
                <w:ilvl w:val="0"/>
                <w:numId w:val="28"/>
              </w:numPr>
              <w:spacing w:after="0" w:line="240" w:lineRule="auto"/>
              <w:ind w:left="720"/>
              <w:rPr>
                <w:rFonts w:ascii="Arial" w:eastAsia="Times New Roman" w:hAnsi="Arial" w:cs="Arial"/>
                <w:bCs/>
                <w:sz w:val="24"/>
                <w:szCs w:val="24"/>
              </w:rPr>
            </w:pPr>
            <w:r w:rsidRPr="00AD210E">
              <w:rPr>
                <w:rFonts w:ascii="Arial" w:eastAsia="Times New Roman" w:hAnsi="Arial" w:cs="Arial"/>
                <w:bCs/>
                <w:sz w:val="24"/>
                <w:szCs w:val="24"/>
              </w:rPr>
              <w:t>10% of children, pupils, students or staff who are likely to have mixed closely test positive for COVID-19 within a 10-day period</w:t>
            </w:r>
          </w:p>
          <w:p w14:paraId="182FEE5E"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For special schools, residential settings, and settings that operate with 20 or fewer children, pupils, students and staff at any one time:</w:t>
            </w:r>
          </w:p>
          <w:p w14:paraId="01D853EF" w14:textId="7035EAA2"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All settings should seek United Kingdom Health Security Agency (UKHSA) or Local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Local Public Health support in managing risk assessments and communicating with staff and parents.</w:t>
            </w:r>
          </w:p>
          <w:p w14:paraId="7E111421" w14:textId="23B5E016"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Settings may wish to seek additional United Kingdom Health Security Agency (UKHSA) or Local Public Health advice if they are concerned about transmission in the setting.</w:t>
            </w:r>
          </w:p>
        </w:tc>
        <w:tc>
          <w:tcPr>
            <w:tcW w:w="1843" w:type="dxa"/>
            <w:vAlign w:val="center"/>
          </w:tcPr>
          <w:p w14:paraId="703E22B5" w14:textId="7545E4B1"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C6692D"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48BD9AB8" w14:textId="347C6F9E"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518CBBF7" w14:textId="77777777" w:rsidTr="005B3D65">
        <w:trPr>
          <w:trHeight w:val="90"/>
          <w:jc w:val="center"/>
        </w:trPr>
        <w:tc>
          <w:tcPr>
            <w:tcW w:w="1977" w:type="dxa"/>
          </w:tcPr>
          <w:p w14:paraId="194150E2" w14:textId="5C42F6D6"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33" w:type="dxa"/>
          </w:tcPr>
          <w:p w14:paraId="1EF600DA"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20BD7E82" w14:textId="1BA20C3D"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378" w:type="dxa"/>
          </w:tcPr>
          <w:p w14:paraId="4EC910BC"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school staff reports immediately to the headteacher about any cases of suspected coronavirus, even if they are unsure.</w:t>
            </w:r>
          </w:p>
          <w:p w14:paraId="1293CD99"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headteacher contacts the local HPT or follows the advice given from and discusses if any further action needs to be taken.</w:t>
            </w:r>
          </w:p>
          <w:p w14:paraId="4B431D21"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Schools put into place any actions or precautions advised by their local HPT.</w:t>
            </w:r>
          </w:p>
          <w:p w14:paraId="20AB0FFA" w14:textId="0A1258CA"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Schools keep staff and parents adequately updated about any changes to infection control procedures as necessary.</w:t>
            </w:r>
          </w:p>
        </w:tc>
        <w:tc>
          <w:tcPr>
            <w:tcW w:w="1843" w:type="dxa"/>
            <w:vAlign w:val="center"/>
          </w:tcPr>
          <w:p w14:paraId="5D90BFFD" w14:textId="4977DF10"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98EACEC" w14:textId="2802F035"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8B34189" w14:textId="77777777" w:rsidTr="005B3D65">
        <w:trPr>
          <w:trHeight w:val="90"/>
          <w:jc w:val="center"/>
        </w:trPr>
        <w:tc>
          <w:tcPr>
            <w:tcW w:w="1977" w:type="dxa"/>
          </w:tcPr>
          <w:p w14:paraId="3E40F97F" w14:textId="7ED7133B" w:rsidR="00A5432B" w:rsidRPr="00503D1D" w:rsidRDefault="00A5432B" w:rsidP="00A5432B">
            <w:pPr>
              <w:spacing w:after="0" w:line="240" w:lineRule="auto"/>
              <w:rPr>
                <w:rFonts w:ascii="Arial" w:eastAsia="Times New Roman" w:hAnsi="Arial" w:cs="Arial"/>
                <w:sz w:val="24"/>
                <w:szCs w:val="24"/>
              </w:rPr>
            </w:pPr>
            <w:r w:rsidRPr="00503D1D">
              <w:rPr>
                <w:rFonts w:ascii="Arial" w:hAnsi="Arial" w:cs="Arial"/>
                <w:sz w:val="24"/>
                <w:szCs w:val="24"/>
              </w:rPr>
              <w:t>Travel and quarantine</w:t>
            </w:r>
          </w:p>
        </w:tc>
        <w:tc>
          <w:tcPr>
            <w:tcW w:w="1533" w:type="dxa"/>
          </w:tcPr>
          <w:p w14:paraId="1C09B9B1" w14:textId="77777777" w:rsidR="00A5432B" w:rsidRPr="00503D1D" w:rsidRDefault="00A5432B" w:rsidP="00A5432B">
            <w:pPr>
              <w:spacing w:after="0" w:line="240" w:lineRule="auto"/>
              <w:rPr>
                <w:rFonts w:ascii="Arial" w:hAnsi="Arial" w:cs="Arial"/>
                <w:sz w:val="24"/>
                <w:szCs w:val="24"/>
              </w:rPr>
            </w:pPr>
            <w:r w:rsidRPr="00503D1D">
              <w:rPr>
                <w:rFonts w:ascii="Arial" w:hAnsi="Arial" w:cs="Arial"/>
                <w:sz w:val="24"/>
                <w:szCs w:val="24"/>
              </w:rPr>
              <w:t>Staff</w:t>
            </w:r>
          </w:p>
          <w:p w14:paraId="3C258D7F" w14:textId="77777777" w:rsidR="00A5432B" w:rsidRPr="00503D1D" w:rsidRDefault="00A5432B" w:rsidP="00A5432B">
            <w:pPr>
              <w:spacing w:after="0" w:line="240" w:lineRule="auto"/>
              <w:rPr>
                <w:rFonts w:ascii="Arial" w:hAnsi="Arial" w:cs="Arial"/>
                <w:sz w:val="24"/>
                <w:szCs w:val="24"/>
              </w:rPr>
            </w:pPr>
            <w:r w:rsidRPr="00503D1D">
              <w:rPr>
                <w:rFonts w:ascii="Arial" w:hAnsi="Arial" w:cs="Arial"/>
                <w:sz w:val="24"/>
                <w:szCs w:val="24"/>
              </w:rPr>
              <w:t>Pupils</w:t>
            </w:r>
          </w:p>
          <w:p w14:paraId="5DB06403" w14:textId="07B224F2" w:rsidR="00A5432B" w:rsidRPr="00503D1D" w:rsidRDefault="00A5432B" w:rsidP="00A5432B">
            <w:pPr>
              <w:spacing w:after="0" w:line="240" w:lineRule="auto"/>
              <w:rPr>
                <w:rFonts w:ascii="Arial" w:eastAsia="Times New Roman" w:hAnsi="Arial" w:cs="Arial"/>
                <w:sz w:val="24"/>
                <w:szCs w:val="24"/>
              </w:rPr>
            </w:pPr>
            <w:r w:rsidRPr="00503D1D">
              <w:rPr>
                <w:rFonts w:ascii="Arial" w:hAnsi="Arial" w:cs="Arial"/>
                <w:sz w:val="24"/>
                <w:szCs w:val="24"/>
              </w:rPr>
              <w:t>Others</w:t>
            </w:r>
          </w:p>
        </w:tc>
        <w:tc>
          <w:tcPr>
            <w:tcW w:w="1560" w:type="dxa"/>
          </w:tcPr>
          <w:p w14:paraId="52F9AFFD" w14:textId="7CD8B888" w:rsidR="00A5432B" w:rsidRPr="00503D1D" w:rsidRDefault="00A5432B" w:rsidP="00A5432B">
            <w:pPr>
              <w:spacing w:after="0" w:line="240" w:lineRule="auto"/>
              <w:rPr>
                <w:rFonts w:ascii="Arial" w:eastAsia="Times New Roman" w:hAnsi="Arial" w:cs="Arial"/>
                <w:sz w:val="24"/>
                <w:szCs w:val="24"/>
              </w:rPr>
            </w:pPr>
            <w:r w:rsidRPr="00503D1D">
              <w:rPr>
                <w:rFonts w:ascii="Arial" w:eastAsia="Times New Roman" w:hAnsi="Arial" w:cs="Arial"/>
                <w:sz w:val="24"/>
                <w:szCs w:val="24"/>
              </w:rPr>
              <w:t>Infection control</w:t>
            </w:r>
          </w:p>
        </w:tc>
        <w:tc>
          <w:tcPr>
            <w:tcW w:w="6378" w:type="dxa"/>
          </w:tcPr>
          <w:p w14:paraId="32304388" w14:textId="77777777" w:rsidR="004B2FD4" w:rsidRPr="004B2FD4" w:rsidRDefault="004B2FD4" w:rsidP="004B2FD4">
            <w:pPr>
              <w:numPr>
                <w:ilvl w:val="0"/>
                <w:numId w:val="20"/>
              </w:numPr>
              <w:spacing w:after="0" w:line="240" w:lineRule="auto"/>
              <w:rPr>
                <w:rFonts w:ascii="Arial" w:hAnsi="Arial" w:cs="Arial"/>
                <w:sz w:val="24"/>
                <w:szCs w:val="24"/>
                <w:highlight w:val="yellow"/>
              </w:rPr>
            </w:pPr>
            <w:r w:rsidRPr="004B2FD4">
              <w:rPr>
                <w:rFonts w:ascii="Arial" w:hAnsi="Arial" w:cs="Arial"/>
                <w:sz w:val="24"/>
                <w:szCs w:val="24"/>
                <w:highlight w:val="yellow"/>
              </w:rPr>
              <w:t>Fully vaccinated passengers and under 18s arriving in England will only need to take a lateral flow test, not a PCR test. Anyone taking a lateral flow test and testing positive will need to self-isolate and take a free confirmatory PCR test.</w:t>
            </w:r>
          </w:p>
          <w:p w14:paraId="009B7D6B" w14:textId="77777777" w:rsidR="004B2FD4" w:rsidRPr="004B2FD4" w:rsidRDefault="004B2FD4" w:rsidP="004B2FD4">
            <w:pPr>
              <w:numPr>
                <w:ilvl w:val="0"/>
                <w:numId w:val="20"/>
              </w:numPr>
              <w:spacing w:after="0" w:line="240" w:lineRule="auto"/>
              <w:rPr>
                <w:rFonts w:ascii="Arial" w:hAnsi="Arial" w:cs="Arial"/>
                <w:sz w:val="24"/>
                <w:szCs w:val="24"/>
                <w:highlight w:val="yellow"/>
              </w:rPr>
            </w:pPr>
            <w:r w:rsidRPr="004B2FD4">
              <w:rPr>
                <w:rFonts w:ascii="Arial" w:hAnsi="Arial" w:cs="Arial"/>
                <w:sz w:val="24"/>
                <w:szCs w:val="24"/>
                <w:highlight w:val="yellow"/>
              </w:rPr>
              <w:t xml:space="preserve">Unvaccinated arrivals aged over 18 will follow the existing, more onerous, testing and isolation regime. </w:t>
            </w:r>
          </w:p>
          <w:p w14:paraId="4FE16223" w14:textId="68273082" w:rsidR="00A5432B" w:rsidRPr="00C57872" w:rsidRDefault="004B2FD4" w:rsidP="004B2FD4">
            <w:pPr>
              <w:pStyle w:val="ListParagraph"/>
              <w:widowControl w:val="0"/>
              <w:numPr>
                <w:ilvl w:val="0"/>
                <w:numId w:val="20"/>
              </w:numPr>
              <w:spacing w:after="0" w:line="240" w:lineRule="auto"/>
              <w:rPr>
                <w:rFonts w:ascii="Arial" w:eastAsia="Times New Roman" w:hAnsi="Arial" w:cs="Arial"/>
                <w:bCs/>
                <w:sz w:val="24"/>
                <w:szCs w:val="24"/>
              </w:rPr>
            </w:pPr>
            <w:r w:rsidRPr="004B2FD4">
              <w:rPr>
                <w:rFonts w:ascii="Arial" w:hAnsi="Arial" w:cs="Arial"/>
                <w:sz w:val="24"/>
                <w:szCs w:val="24"/>
                <w:highlight w:val="yellow"/>
              </w:rPr>
              <w:t>All red list arrivals will enter quarantine</w:t>
            </w:r>
            <w:r w:rsidRPr="004B2FD4">
              <w:rPr>
                <w:rFonts w:ascii="Arial" w:hAnsi="Arial" w:cs="Arial"/>
                <w:sz w:val="24"/>
                <w:szCs w:val="24"/>
              </w:rPr>
              <w:t>.</w:t>
            </w:r>
          </w:p>
        </w:tc>
        <w:tc>
          <w:tcPr>
            <w:tcW w:w="1843" w:type="dxa"/>
            <w:vAlign w:val="center"/>
          </w:tcPr>
          <w:p w14:paraId="147EC1C4" w14:textId="2450B486"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DDC4901"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6E98C2B" w14:textId="472A48EE"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0327220C" w14:textId="77777777" w:rsidTr="005B3D65">
        <w:trPr>
          <w:trHeight w:val="90"/>
          <w:jc w:val="center"/>
        </w:trPr>
        <w:tc>
          <w:tcPr>
            <w:tcW w:w="1977" w:type="dxa"/>
          </w:tcPr>
          <w:p w14:paraId="6473A635" w14:textId="396DAB28" w:rsidR="00A5432B" w:rsidRPr="00B14C99" w:rsidRDefault="00A5432B" w:rsidP="00A5432B">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7C76FEF5"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5ABF0269"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Your decision would need to be carefully considered in light of all the circumstances and current United Kingdom Health Security Agency (UKHSA) and Local Public Health advice.</w:t>
            </w:r>
          </w:p>
        </w:tc>
        <w:tc>
          <w:tcPr>
            <w:tcW w:w="1843" w:type="dxa"/>
            <w:vAlign w:val="center"/>
          </w:tcPr>
          <w:p w14:paraId="1D2A2B5B" w14:textId="6A902045"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7E4DA104" w14:textId="3632DD32"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5C592A6" w14:textId="77777777" w:rsidTr="005B3D65">
        <w:trPr>
          <w:trHeight w:val="90"/>
          <w:jc w:val="center"/>
        </w:trPr>
        <w:tc>
          <w:tcPr>
            <w:tcW w:w="1977" w:type="dxa"/>
          </w:tcPr>
          <w:p w14:paraId="1359DF01" w14:textId="7201664A" w:rsidR="00A5432B" w:rsidRPr="00B14C99"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3ABE0A09"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CF50A" w14:textId="2793DD81"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6E16C01" w14:textId="6EA5565B"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7EEDF9D"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Pupils, staff and other adults should not come into school if they have symptoms, have had a positive test result or have been instructed to quarantine.</w:t>
            </w:r>
          </w:p>
          <w:p w14:paraId="02055BF0" w14:textId="3B6DA922"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Anyone, including staff or pupils, within the school who appear to have COVID-19 symptoms are sent home, advised to avoid using public transport and, wherever possible, be collected by a member of their family or household and to follow  current United Kingdom Health Security Agency (UKHSA) and Local Public Health advice. advice.</w:t>
            </w:r>
          </w:p>
          <w:p w14:paraId="22A4A7C2"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In the case of a pupil awaiting collection, they should be taken to a room away from other pupils and supervised.</w:t>
            </w:r>
          </w:p>
          <w:p w14:paraId="21C47F58"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If the member of staff is in close contact with the child, then they should wear appropriate PPE.</w:t>
            </w:r>
          </w:p>
          <w:p w14:paraId="0A56107D"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 window should be opened for fresh air ventilation if possible. </w:t>
            </w:r>
          </w:p>
          <w:p w14:paraId="22C343C2"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Any rooms that have been used for this purpose should be cleaned after they have left.</w:t>
            </w:r>
          </w:p>
          <w:p w14:paraId="50F94771" w14:textId="380B33BB"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As with anyone within the household, staff, pupils/siblings should follow the PHE guidance for households with possible or confirmed COVID-19 infection. </w:t>
            </w:r>
          </w:p>
        </w:tc>
        <w:tc>
          <w:tcPr>
            <w:tcW w:w="1843" w:type="dxa"/>
            <w:vAlign w:val="center"/>
          </w:tcPr>
          <w:p w14:paraId="0636952B" w14:textId="20CC6700"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05414C"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1FA70708" w14:textId="5C982B36"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580FCC52" w14:textId="77777777" w:rsidTr="005B3D65">
        <w:trPr>
          <w:trHeight w:val="90"/>
          <w:jc w:val="center"/>
        </w:trPr>
        <w:tc>
          <w:tcPr>
            <w:tcW w:w="1977" w:type="dxa"/>
          </w:tcPr>
          <w:p w14:paraId="200A0DD0" w14:textId="44CE16A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A5432B" w:rsidRPr="00384072"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D74FF95"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UK Clinical Review Panel has recommended that no children and young people under the age of 18 should be considered CEV and under-18s should be removed from the shielded patient list.</w:t>
            </w:r>
          </w:p>
          <w:p w14:paraId="0F5E2FCA" w14:textId="38197F4D"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Children and young people previously considered CEV should attend school and should follow the same COVID 19 guidance as the rest of the population. They may wish to take extra precautions, however.</w:t>
            </w:r>
          </w:p>
          <w:p w14:paraId="77E43D37" w14:textId="5DEE785B"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14:paraId="0A0D5F65" w14:textId="65A21013" w:rsidR="00A5432B" w:rsidRPr="006F2CCF"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3A011F05" w14:textId="154F8A89" w:rsidR="00A5432B" w:rsidRPr="006F2CCF" w:rsidRDefault="00A5432B" w:rsidP="00A5432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5432B" w:rsidRPr="006F2CCF" w14:paraId="5228645B" w14:textId="77777777" w:rsidTr="005B3D65">
        <w:trPr>
          <w:trHeight w:val="90"/>
          <w:jc w:val="center"/>
        </w:trPr>
        <w:tc>
          <w:tcPr>
            <w:tcW w:w="1977" w:type="dxa"/>
          </w:tcPr>
          <w:p w14:paraId="0A893A09" w14:textId="0CCD4EB8"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A5432B" w:rsidRPr="00384072"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EA00D7A" w:rsidR="00A5432B" w:rsidRPr="00E618F3" w:rsidRDefault="00A5432B" w:rsidP="000034BC">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Pr>
                <w:rFonts w:ascii="Arial" w:eastAsia="Times New Roman" w:hAnsi="Arial" w:cs="Arial"/>
                <w:sz w:val="24"/>
                <w:szCs w:val="24"/>
              </w:rPr>
              <w:t>.</w:t>
            </w:r>
          </w:p>
          <w:p w14:paraId="0E9C3812" w14:textId="77777777" w:rsidR="000034BC" w:rsidRPr="004B2FD4" w:rsidRDefault="000034BC" w:rsidP="000034BC">
            <w:pPr>
              <w:widowControl w:val="0"/>
              <w:numPr>
                <w:ilvl w:val="0"/>
                <w:numId w:val="20"/>
              </w:numPr>
              <w:spacing w:after="0" w:line="240" w:lineRule="auto"/>
              <w:rPr>
                <w:rFonts w:ascii="Arial" w:eastAsia="Times New Roman" w:hAnsi="Arial" w:cs="Arial"/>
                <w:sz w:val="24"/>
                <w:szCs w:val="24"/>
                <w:lang w:eastAsia="en-GB"/>
              </w:rPr>
            </w:pPr>
            <w:r w:rsidRPr="004B2FD4">
              <w:rPr>
                <w:rFonts w:ascii="Arial" w:eastAsia="Times New Roman" w:hAnsi="Arial" w:cs="Arial"/>
                <w:sz w:val="24"/>
                <w:szCs w:val="24"/>
                <w:lang w:eastAsia="en-GB"/>
              </w:rPr>
              <w:t>The government is no longer advising people to work from home if they can.</w:t>
            </w:r>
          </w:p>
          <w:p w14:paraId="1E2FB062" w14:textId="347EF10A" w:rsidR="00A5432B" w:rsidRPr="00DD4F9C" w:rsidRDefault="00A5432B" w:rsidP="000034BC">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Pr>
                <w:rFonts w:ascii="Arial" w:eastAsia="Times New Roman" w:hAnsi="Arial" w:cs="Arial"/>
                <w:sz w:val="24"/>
                <w:szCs w:val="24"/>
              </w:rPr>
              <w:t>.</w:t>
            </w:r>
          </w:p>
        </w:tc>
        <w:tc>
          <w:tcPr>
            <w:tcW w:w="1843" w:type="dxa"/>
            <w:vAlign w:val="center"/>
          </w:tcPr>
          <w:p w14:paraId="268E625D" w14:textId="3E6FDACA" w:rsidR="00A5432B" w:rsidRPr="006F2CCF"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EF1ED45" w14:textId="4AEF9EFE" w:rsidR="00A5432B" w:rsidRPr="006F2CCF" w:rsidRDefault="00A5432B" w:rsidP="00A5432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5432B" w:rsidRPr="006F2CCF" w14:paraId="6C36D97F" w14:textId="77777777" w:rsidTr="005B3D65">
        <w:trPr>
          <w:trHeight w:val="90"/>
          <w:jc w:val="center"/>
        </w:trPr>
        <w:tc>
          <w:tcPr>
            <w:tcW w:w="1977" w:type="dxa"/>
          </w:tcPr>
          <w:p w14:paraId="4098FCBC" w14:textId="1F1E0009"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04F1EF3E"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If booking new visits ensure that the school have adequate financial protection in place.</w:t>
            </w:r>
          </w:p>
          <w:p w14:paraId="1064530F" w14:textId="585C90BE"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From the start of the Autumn school term you can go on international visits.</w:t>
            </w:r>
          </w:p>
          <w:p w14:paraId="7D7E42F2"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You should be aware that the travel list (and broader international travel policy) is subject to change and green list countries may be moved into amber or red. </w:t>
            </w:r>
          </w:p>
          <w:p w14:paraId="7229B119" w14:textId="59B934E2"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travel lists may change during a visit and you must comply with international travel legislation and should have contingency plans in place to account for these changes.</w:t>
            </w:r>
          </w:p>
          <w:p w14:paraId="632A0958" w14:textId="0C89C315"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school should have a contingency plan in place to account for any changes in the government travel list.</w:t>
            </w:r>
          </w:p>
          <w:p w14:paraId="28C3F88F" w14:textId="24E1C943"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Full risk assessments must be undertaken, ensure any United Kingdom Health Security Agency (UKHSA) or Local Health advice (such as hygiene and ventilation requirements) are included in it.</w:t>
            </w:r>
          </w:p>
          <w:p w14:paraId="53CD5596"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Consider whether to go ahead with planned international educational visits at this time, recognising the need to isolate and test on arrival back into the UK.</w:t>
            </w:r>
          </w:p>
          <w:p w14:paraId="0759388F"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2E2F92BD"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All Red list arrivals will enter quarantine.</w:t>
            </w:r>
          </w:p>
        </w:tc>
        <w:tc>
          <w:tcPr>
            <w:tcW w:w="1843" w:type="dxa"/>
            <w:vAlign w:val="center"/>
          </w:tcPr>
          <w:p w14:paraId="3BC7EBD5" w14:textId="05069CBC"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AF23C4"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7CFC0ACA" w14:textId="69B77AFD"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4A5B24E7" w14:textId="77777777" w:rsidTr="005B3D65">
        <w:trPr>
          <w:trHeight w:val="90"/>
          <w:jc w:val="center"/>
        </w:trPr>
        <w:tc>
          <w:tcPr>
            <w:tcW w:w="1977" w:type="dxa"/>
          </w:tcPr>
          <w:p w14:paraId="6B8CB266" w14:textId="1C9E3EA3" w:rsidR="00A5432B" w:rsidRPr="006C377A" w:rsidRDefault="00A5432B" w:rsidP="00A5432B">
            <w:pPr>
              <w:spacing w:after="0" w:line="240" w:lineRule="auto"/>
              <w:rPr>
                <w:rFonts w:ascii="Arial" w:eastAsia="Times New Roman" w:hAnsi="Arial" w:cs="Arial"/>
                <w:sz w:val="24"/>
                <w:szCs w:val="24"/>
              </w:rPr>
            </w:pPr>
            <w:r w:rsidRPr="006C377A">
              <w:rPr>
                <w:rFonts w:ascii="Arial" w:hAnsi="Arial" w:cs="Arial"/>
                <w:sz w:val="24"/>
                <w:szCs w:val="24"/>
              </w:rPr>
              <w:t xml:space="preserve">Mandatory Certification </w:t>
            </w:r>
          </w:p>
        </w:tc>
        <w:tc>
          <w:tcPr>
            <w:tcW w:w="1533" w:type="dxa"/>
          </w:tcPr>
          <w:p w14:paraId="7DD5A484" w14:textId="77777777" w:rsidR="00A5432B" w:rsidRPr="006C377A" w:rsidRDefault="00A5432B" w:rsidP="00A5432B">
            <w:pPr>
              <w:spacing w:after="0"/>
              <w:rPr>
                <w:rFonts w:ascii="Arial" w:hAnsi="Arial" w:cs="Arial"/>
                <w:sz w:val="24"/>
                <w:szCs w:val="24"/>
              </w:rPr>
            </w:pPr>
            <w:r w:rsidRPr="006C377A">
              <w:rPr>
                <w:rFonts w:ascii="Arial" w:hAnsi="Arial" w:cs="Arial"/>
                <w:sz w:val="24"/>
                <w:szCs w:val="24"/>
              </w:rPr>
              <w:t>Students</w:t>
            </w:r>
          </w:p>
          <w:p w14:paraId="081549BA" w14:textId="77777777" w:rsidR="00A5432B" w:rsidRPr="006C377A" w:rsidRDefault="00A5432B" w:rsidP="00A5432B">
            <w:pPr>
              <w:spacing w:after="0"/>
              <w:rPr>
                <w:rFonts w:ascii="Arial" w:hAnsi="Arial" w:cs="Arial"/>
                <w:sz w:val="24"/>
                <w:szCs w:val="24"/>
              </w:rPr>
            </w:pPr>
            <w:r w:rsidRPr="006C377A">
              <w:rPr>
                <w:rFonts w:ascii="Arial" w:hAnsi="Arial" w:cs="Arial"/>
                <w:sz w:val="24"/>
                <w:szCs w:val="24"/>
              </w:rPr>
              <w:t>Staff</w:t>
            </w:r>
          </w:p>
          <w:p w14:paraId="0FA4F0F0" w14:textId="33BA1C18" w:rsidR="00A5432B" w:rsidRPr="006C377A" w:rsidRDefault="00A5432B" w:rsidP="00A5432B">
            <w:pPr>
              <w:spacing w:after="0" w:line="240" w:lineRule="auto"/>
              <w:rPr>
                <w:rFonts w:ascii="Arial" w:eastAsia="Times New Roman" w:hAnsi="Arial" w:cs="Arial"/>
                <w:sz w:val="24"/>
                <w:szCs w:val="24"/>
              </w:rPr>
            </w:pPr>
            <w:r w:rsidRPr="006C377A">
              <w:rPr>
                <w:rFonts w:ascii="Arial" w:hAnsi="Arial" w:cs="Arial"/>
                <w:sz w:val="24"/>
                <w:szCs w:val="24"/>
              </w:rPr>
              <w:t>Visitors</w:t>
            </w:r>
            <w:r w:rsidRPr="006C377A">
              <w:rPr>
                <w:rFonts w:ascii="Arial" w:hAnsi="Arial" w:cs="Arial"/>
              </w:rPr>
              <w:t xml:space="preserve"> </w:t>
            </w:r>
          </w:p>
        </w:tc>
        <w:tc>
          <w:tcPr>
            <w:tcW w:w="1560" w:type="dxa"/>
          </w:tcPr>
          <w:p w14:paraId="45BBE0A8" w14:textId="4ED05007"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58781113" w14:textId="2DED8769" w:rsidR="00A5432B" w:rsidRPr="004B2FD4" w:rsidRDefault="003641CD" w:rsidP="003641CD">
            <w:pPr>
              <w:pStyle w:val="ListParagraph"/>
              <w:numPr>
                <w:ilvl w:val="0"/>
                <w:numId w:val="20"/>
              </w:numPr>
              <w:spacing w:after="0" w:line="240" w:lineRule="auto"/>
              <w:rPr>
                <w:rFonts w:ascii="Arial" w:eastAsia="Times New Roman" w:hAnsi="Arial" w:cs="Arial"/>
                <w:sz w:val="24"/>
                <w:szCs w:val="24"/>
              </w:rPr>
            </w:pPr>
            <w:r w:rsidRPr="004B2FD4">
              <w:rPr>
                <w:rFonts w:ascii="Arial" w:eastAsia="Times New Roman" w:hAnsi="Arial" w:cs="Arial"/>
                <w:sz w:val="24"/>
                <w:szCs w:val="24"/>
              </w:rPr>
              <w:t xml:space="preserve">Schools are not required to use the NHS COVID Pass. </w:t>
            </w:r>
            <w:r w:rsidRPr="004B2FD4">
              <w:rPr>
                <w:rFonts w:ascii="Arial" w:hAnsi="Arial" w:cs="Arial"/>
                <w:b/>
                <w:bCs/>
              </w:rPr>
              <w:t xml:space="preserve"> </w:t>
            </w:r>
            <w:r w:rsidRPr="004B2FD4">
              <w:rPr>
                <w:rFonts w:ascii="Arial" w:eastAsia="Times New Roman" w:hAnsi="Arial" w:cs="Arial"/>
                <w:b/>
                <w:bCs/>
                <w:sz w:val="24"/>
                <w:szCs w:val="24"/>
              </w:rPr>
              <w:t>From 27 January</w:t>
            </w:r>
            <w:r w:rsidRPr="004B2FD4">
              <w:rPr>
                <w:rFonts w:ascii="Arial" w:eastAsia="Times New Roman" w:hAnsi="Arial" w:cs="Arial"/>
                <w:sz w:val="24"/>
                <w:szCs w:val="24"/>
              </w:rPr>
              <w:t xml:space="preserve">, mandatory certification is no longer in place and so venues and events are not required by law to use the NHS COVID Pass as a condition of entry, but some may do so voluntarily. Further information on this is available: Using your NHS COVID Pass for travel abroad and at venues and settings in England - GOV.UK (www.gov.uk) </w:t>
            </w:r>
          </w:p>
          <w:p w14:paraId="1133E48A"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Where applicable, schools should follow guidance on mandatory certification for events. </w:t>
            </w:r>
          </w:p>
          <w:p w14:paraId="1752C844"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Under 18s are exempt from showing their COVID Status but should be counted towards attendance thresholds</w:t>
            </w:r>
          </w:p>
          <w:p w14:paraId="53A67315" w14:textId="0CF46852"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You should not use the NHS COVID Pass as a condition of entry for education or related activities such as exams, teaching, extra-curricular activities or any other day-to-day activities that are part of education or training.</w:t>
            </w:r>
          </w:p>
        </w:tc>
        <w:tc>
          <w:tcPr>
            <w:tcW w:w="1843" w:type="dxa"/>
            <w:vAlign w:val="center"/>
          </w:tcPr>
          <w:p w14:paraId="3399D59B" w14:textId="07E3FF22"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FA46125"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02F8702" w14:textId="5AB83070"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08209E52" w14:textId="77777777" w:rsidTr="0013134D">
        <w:trPr>
          <w:trHeight w:val="6506"/>
          <w:jc w:val="center"/>
        </w:trPr>
        <w:tc>
          <w:tcPr>
            <w:tcW w:w="1977" w:type="dxa"/>
          </w:tcPr>
          <w:p w14:paraId="7D79D77B" w14:textId="66665A0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044E2F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249DAE20" w14:textId="77777777" w:rsidR="00A5432B" w:rsidRPr="00796B8B" w:rsidRDefault="00A5432B" w:rsidP="00A5432B">
            <w:pPr>
              <w:widowControl w:val="0"/>
              <w:numPr>
                <w:ilvl w:val="0"/>
                <w:numId w:val="20"/>
              </w:numPr>
              <w:autoSpaceDN w:val="0"/>
              <w:spacing w:after="0" w:line="240" w:lineRule="auto"/>
              <w:rPr>
                <w:rFonts w:ascii="Arial" w:eastAsia="Times New Roman" w:hAnsi="Arial" w:cs="Arial"/>
                <w:sz w:val="24"/>
                <w:szCs w:val="24"/>
              </w:rPr>
            </w:pPr>
            <w:r w:rsidRPr="00796B8B">
              <w:rPr>
                <w:rFonts w:ascii="Arial" w:hAnsi="Arial" w:cs="Arial"/>
                <w:sz w:val="24"/>
                <w:szCs w:val="24"/>
              </w:rPr>
              <w:t>Ensure the provider is following the relevant after-school clubs guidance to reduce the risk of infection</w:t>
            </w:r>
          </w:p>
          <w:p w14:paraId="3B68D0B7" w14:textId="2318AC22" w:rsidR="00A5432B" w:rsidRPr="00E618F3" w:rsidRDefault="007D4A15" w:rsidP="00BD3917">
            <w:pPr>
              <w:pStyle w:val="ListParagraph"/>
              <w:widowControl w:val="0"/>
              <w:spacing w:after="0" w:line="240" w:lineRule="auto"/>
              <w:ind w:left="360"/>
              <w:rPr>
                <w:rFonts w:ascii="Arial" w:eastAsia="Times New Roman" w:hAnsi="Arial" w:cs="Arial"/>
                <w:sz w:val="24"/>
                <w:szCs w:val="24"/>
              </w:rPr>
            </w:pPr>
            <w:hyperlink r:id="rId19" w:history="1">
              <w:r w:rsidR="00BD3917" w:rsidRPr="003E3C63">
                <w:rPr>
                  <w:rStyle w:val="Hyperlink"/>
                  <w:rFonts w:ascii="Arial" w:hAnsi="Arial" w:cs="Arial"/>
                  <w:sz w:val="24"/>
                  <w:szCs w:val="24"/>
                </w:rPr>
                <w:t>https://www.gov.uk/government/publications/protective-measures-for-holiday-or-after-school-clubs-and-other-out-of-school-settings-for-children-during-the-coronavirus-covid-19-outbreak</w:t>
              </w:r>
            </w:hyperlink>
            <w:r w:rsidR="00A5432B" w:rsidRPr="00E618F3">
              <w:rPr>
                <w:rFonts w:ascii="Arial" w:eastAsia="Times New Roman" w:hAnsi="Arial" w:cs="Arial"/>
                <w:sz w:val="24"/>
                <w:szCs w:val="24"/>
              </w:rPr>
              <w:t>Consideration should be given to the latest government advice regarding the specific activity being undertaken and venue visited</w:t>
            </w:r>
            <w:r w:rsidR="00A5432B">
              <w:rPr>
                <w:rFonts w:ascii="Arial" w:eastAsia="Times New Roman" w:hAnsi="Arial" w:cs="Arial"/>
                <w:sz w:val="24"/>
                <w:szCs w:val="24"/>
              </w:rPr>
              <w:t>.</w:t>
            </w:r>
          </w:p>
          <w:p w14:paraId="3F1BC323" w14:textId="53917455"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Pupils</w:t>
            </w:r>
            <w:r w:rsidRPr="00E618F3">
              <w:rPr>
                <w:rFonts w:ascii="Arial" w:eastAsia="Times New Roman" w:hAnsi="Arial" w:cs="Arial"/>
                <w:sz w:val="24"/>
                <w:szCs w:val="24"/>
              </w:rPr>
              <w:t xml:space="preserve"> should be encouraged to attend settings close to where they live or go to school, ideally within walking </w:t>
            </w:r>
            <w:r>
              <w:rPr>
                <w:rFonts w:ascii="Arial" w:eastAsia="Times New Roman" w:hAnsi="Arial" w:cs="Arial"/>
                <w:sz w:val="24"/>
                <w:szCs w:val="24"/>
              </w:rPr>
              <w:t>o</w:t>
            </w:r>
            <w:r w:rsidRPr="00E618F3">
              <w:rPr>
                <w:rFonts w:ascii="Arial" w:eastAsia="Times New Roman" w:hAnsi="Arial" w:cs="Arial"/>
                <w:sz w:val="24"/>
                <w:szCs w:val="24"/>
              </w:rPr>
              <w:t>r cycling distance</w:t>
            </w:r>
            <w:r>
              <w:rPr>
                <w:rFonts w:ascii="Arial" w:eastAsia="Times New Roman" w:hAnsi="Arial" w:cs="Arial"/>
                <w:sz w:val="24"/>
                <w:szCs w:val="24"/>
              </w:rPr>
              <w:t>.</w:t>
            </w:r>
          </w:p>
          <w:p w14:paraId="505F64AF" w14:textId="0E28D4DF" w:rsidR="00A5432B" w:rsidRPr="00D21413"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Where they attend venues further afield</w:t>
            </w:r>
            <w:r>
              <w:rPr>
                <w:rFonts w:ascii="Arial" w:eastAsia="Times New Roman" w:hAnsi="Arial" w:cs="Arial"/>
                <w:sz w:val="24"/>
                <w:szCs w:val="24"/>
              </w:rPr>
              <w:t>,</w:t>
            </w:r>
            <w:r w:rsidRPr="00E618F3">
              <w:rPr>
                <w:rFonts w:ascii="Arial" w:eastAsia="Times New Roman" w:hAnsi="Arial" w:cs="Arial"/>
                <w:sz w:val="24"/>
                <w:szCs w:val="24"/>
              </w:rPr>
              <w:t xml:space="preserve"> they should </w:t>
            </w:r>
            <w:r w:rsidRPr="0013134D">
              <w:rPr>
                <w:rFonts w:ascii="Arial" w:eastAsia="Times New Roman" w:hAnsi="Arial" w:cs="Arial"/>
                <w:sz w:val="24"/>
                <w:szCs w:val="24"/>
              </w:rPr>
              <w:t xml:space="preserve">follow latest guidance </w:t>
            </w:r>
            <w:hyperlink r:id="rId20" w:history="1">
              <w:r w:rsidRPr="0013134D">
                <w:rPr>
                  <w:rFonts w:ascii="Arial" w:hAnsi="Arial" w:cs="Arial"/>
                  <w:color w:val="0000FF"/>
                  <w:sz w:val="24"/>
                  <w:szCs w:val="24"/>
                </w:rPr>
                <w:t>https://www.gov.uk/guidance/coronavirus-covid-19-safer-travel-guidance-for-passengers</w:t>
              </w:r>
            </w:hyperlink>
            <w:r w:rsidRPr="00D21413">
              <w:rPr>
                <w:rFonts w:ascii="Arial" w:hAnsi="Arial" w:cs="Arial"/>
                <w:color w:val="0000FF"/>
                <w:sz w:val="24"/>
                <w:szCs w:val="24"/>
                <w:u w:val="single"/>
              </w:rPr>
              <w:t xml:space="preserve"> </w:t>
            </w:r>
          </w:p>
          <w:p w14:paraId="2AAE7940" w14:textId="7ED1B99E" w:rsidR="00A5432B"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r>
              <w:rPr>
                <w:rFonts w:ascii="Arial" w:eastAsia="Times New Roman" w:hAnsi="Arial" w:cs="Arial"/>
                <w:sz w:val="24"/>
                <w:szCs w:val="24"/>
              </w:rPr>
              <w:t>.</w:t>
            </w:r>
          </w:p>
          <w:p w14:paraId="56EE5081" w14:textId="7A9C1E26" w:rsidR="00A5432B" w:rsidRPr="00CE65CF"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4ECAD8DC" w14:textId="0F9343E0"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CE65CF">
              <w:rPr>
                <w:rFonts w:ascii="Arial" w:eastAsia="Times New Roman" w:hAnsi="Arial" w:cs="Arial"/>
                <w:sz w:val="24"/>
                <w:szCs w:val="24"/>
              </w:rPr>
              <w:t>You should ensure that key contractors are aware of your setting’s control measures and ways of working.</w:t>
            </w:r>
          </w:p>
          <w:p w14:paraId="59578130" w14:textId="36A927B2"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843" w:type="dxa"/>
            <w:vAlign w:val="center"/>
          </w:tcPr>
          <w:p w14:paraId="0D03F491" w14:textId="5BB1E72E"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BCA2841"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45772DB0" w14:textId="52FEAEDF"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0AC8EA55" w14:textId="77777777" w:rsidTr="005B3D65">
        <w:trPr>
          <w:trHeight w:val="90"/>
          <w:jc w:val="center"/>
        </w:trPr>
        <w:tc>
          <w:tcPr>
            <w:tcW w:w="1977" w:type="dxa"/>
          </w:tcPr>
          <w:p w14:paraId="2FFCDAFF" w14:textId="485C485F" w:rsidR="00A5432B" w:rsidRPr="004D171F" w:rsidRDefault="00A5432B" w:rsidP="00A5432B">
            <w:pPr>
              <w:spacing w:after="0" w:line="240" w:lineRule="auto"/>
              <w:rPr>
                <w:rFonts w:ascii="Arial" w:eastAsia="Times New Roman" w:hAnsi="Arial" w:cs="Arial"/>
                <w:sz w:val="24"/>
                <w:szCs w:val="24"/>
              </w:rPr>
            </w:pPr>
            <w:r w:rsidRPr="004D171F">
              <w:rPr>
                <w:rFonts w:ascii="Arial" w:hAnsi="Arial" w:cs="Arial"/>
                <w:sz w:val="24"/>
                <w:szCs w:val="24"/>
              </w:rPr>
              <w:t>Performances</w:t>
            </w:r>
          </w:p>
        </w:tc>
        <w:tc>
          <w:tcPr>
            <w:tcW w:w="1533" w:type="dxa"/>
          </w:tcPr>
          <w:p w14:paraId="175138A9" w14:textId="77777777" w:rsidR="00A5432B" w:rsidRPr="004D171F" w:rsidRDefault="00A5432B" w:rsidP="00A5432B">
            <w:pPr>
              <w:spacing w:after="0" w:line="240" w:lineRule="auto"/>
              <w:rPr>
                <w:rFonts w:ascii="Arial" w:hAnsi="Arial" w:cs="Arial"/>
                <w:sz w:val="24"/>
                <w:szCs w:val="24"/>
              </w:rPr>
            </w:pPr>
            <w:r w:rsidRPr="004D171F">
              <w:rPr>
                <w:rFonts w:ascii="Arial" w:hAnsi="Arial" w:cs="Arial"/>
                <w:sz w:val="24"/>
                <w:szCs w:val="24"/>
              </w:rPr>
              <w:t xml:space="preserve">Staff </w:t>
            </w:r>
          </w:p>
          <w:p w14:paraId="21F75E33" w14:textId="77777777" w:rsidR="00A5432B" w:rsidRPr="004D171F" w:rsidRDefault="00A5432B" w:rsidP="00A5432B">
            <w:pPr>
              <w:spacing w:after="0" w:line="240" w:lineRule="auto"/>
              <w:rPr>
                <w:rFonts w:ascii="Arial" w:hAnsi="Arial" w:cs="Arial"/>
                <w:sz w:val="24"/>
                <w:szCs w:val="24"/>
              </w:rPr>
            </w:pPr>
            <w:r w:rsidRPr="004D171F">
              <w:rPr>
                <w:rFonts w:ascii="Arial" w:hAnsi="Arial" w:cs="Arial"/>
                <w:sz w:val="24"/>
                <w:szCs w:val="24"/>
              </w:rPr>
              <w:t>Pupils</w:t>
            </w:r>
          </w:p>
          <w:p w14:paraId="126A4480" w14:textId="29E583D9" w:rsidR="00A5432B" w:rsidRPr="004D171F" w:rsidRDefault="00A5432B" w:rsidP="00A5432B">
            <w:pPr>
              <w:spacing w:after="0" w:line="240" w:lineRule="auto"/>
              <w:rPr>
                <w:rFonts w:ascii="Arial" w:eastAsia="Times New Roman" w:hAnsi="Arial" w:cs="Arial"/>
                <w:sz w:val="24"/>
                <w:szCs w:val="24"/>
              </w:rPr>
            </w:pPr>
            <w:r w:rsidRPr="004D171F">
              <w:rPr>
                <w:rFonts w:ascii="Arial" w:hAnsi="Arial" w:cs="Arial"/>
                <w:sz w:val="24"/>
                <w:szCs w:val="24"/>
              </w:rPr>
              <w:t>Others</w:t>
            </w:r>
          </w:p>
        </w:tc>
        <w:tc>
          <w:tcPr>
            <w:tcW w:w="1560" w:type="dxa"/>
          </w:tcPr>
          <w:p w14:paraId="11D2B081" w14:textId="50A7590E" w:rsidR="00A5432B" w:rsidRPr="004D171F" w:rsidRDefault="00A5432B" w:rsidP="00A5432B">
            <w:pPr>
              <w:spacing w:after="0" w:line="240" w:lineRule="auto"/>
              <w:rPr>
                <w:rFonts w:ascii="Arial" w:eastAsia="Times New Roman" w:hAnsi="Arial" w:cs="Arial"/>
                <w:sz w:val="24"/>
                <w:szCs w:val="24"/>
              </w:rPr>
            </w:pPr>
            <w:r w:rsidRPr="004D171F">
              <w:rPr>
                <w:rFonts w:ascii="Arial" w:eastAsia="Times New Roman" w:hAnsi="Arial" w:cs="Arial"/>
                <w:sz w:val="24"/>
                <w:szCs w:val="24"/>
              </w:rPr>
              <w:t>Infection control</w:t>
            </w:r>
          </w:p>
        </w:tc>
        <w:tc>
          <w:tcPr>
            <w:tcW w:w="6378" w:type="dxa"/>
          </w:tcPr>
          <w:p w14:paraId="59302BD5"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Consider carrying out performances on Zoom where possible.</w:t>
            </w:r>
          </w:p>
          <w:p w14:paraId="280E6545"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If it is not possible, limit the number of attendees (one parent per child, year groups etc.) Audience to be socially distanced and wear face masks throughout the performance. </w:t>
            </w:r>
          </w:p>
          <w:p w14:paraId="4B4FC834"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Keep venue well ventilated.</w:t>
            </w:r>
          </w:p>
          <w:p w14:paraId="4EC05F50"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Hand sanitiser to be available and parents actively encouraged to use.</w:t>
            </w:r>
          </w:p>
          <w:p w14:paraId="45155388"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Frequent cleaning of touch points.</w:t>
            </w:r>
          </w:p>
          <w:p w14:paraId="5AC9FBB6" w14:textId="5E326F95"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Encourage parents to carry out a Lateral Flow Test before attending.</w:t>
            </w:r>
          </w:p>
        </w:tc>
        <w:tc>
          <w:tcPr>
            <w:tcW w:w="1843" w:type="dxa"/>
            <w:vAlign w:val="center"/>
          </w:tcPr>
          <w:p w14:paraId="11CA4D76" w14:textId="1ED603F3" w:rsidR="00A5432B" w:rsidRDefault="00A5432B" w:rsidP="00A5432B">
            <w:pPr>
              <w:spacing w:after="0" w:line="240" w:lineRule="auto"/>
              <w:jc w:val="center"/>
              <w:rPr>
                <w:rFonts w:ascii="Arial" w:eastAsia="Times New Roman" w:hAnsi="Arial" w:cs="Arial"/>
                <w:sz w:val="24"/>
                <w:szCs w:val="24"/>
              </w:rPr>
            </w:pPr>
            <w:r w:rsidRPr="000E5F02">
              <w:rPr>
                <w:rFonts w:ascii="Arial" w:eastAsia="Times New Roman" w:hAnsi="Arial" w:cs="Arial"/>
                <w:sz w:val="24"/>
                <w:szCs w:val="24"/>
              </w:rPr>
              <w:t>MED</w:t>
            </w:r>
          </w:p>
        </w:tc>
        <w:tc>
          <w:tcPr>
            <w:tcW w:w="992" w:type="dxa"/>
          </w:tcPr>
          <w:p w14:paraId="190A6144"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3E42266D" w14:textId="665AC770"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1E41F672" w14:textId="77777777" w:rsidTr="005B3D65">
        <w:trPr>
          <w:trHeight w:val="90"/>
          <w:jc w:val="center"/>
        </w:trPr>
        <w:tc>
          <w:tcPr>
            <w:tcW w:w="1977" w:type="dxa"/>
          </w:tcPr>
          <w:p w14:paraId="79EF0571"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0419D57A"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5BB145F5" w14:textId="77777777" w:rsidR="00A5432B" w:rsidRPr="00796B8B" w:rsidRDefault="00A5432B" w:rsidP="00A5432B">
            <w:pPr>
              <w:widowControl w:val="0"/>
              <w:numPr>
                <w:ilvl w:val="0"/>
                <w:numId w:val="30"/>
              </w:numPr>
              <w:spacing w:after="0" w:line="240" w:lineRule="auto"/>
              <w:ind w:left="360"/>
              <w:rPr>
                <w:rFonts w:ascii="Arial" w:hAnsi="Arial" w:cs="Arial"/>
                <w:sz w:val="24"/>
                <w:szCs w:val="24"/>
              </w:rPr>
            </w:pPr>
            <w:r w:rsidRPr="00796B8B">
              <w:rPr>
                <w:rFonts w:ascii="Arial" w:hAnsi="Arial" w:cs="Arial"/>
                <w:sz w:val="24"/>
                <w:szCs w:val="24"/>
              </w:rPr>
              <w:t>Ensure the provider is following the relevant after-school clubs guidance to reduce the risk of infection</w:t>
            </w:r>
          </w:p>
          <w:p w14:paraId="3AD5AB6F" w14:textId="0EFC833D" w:rsidR="00A5432B" w:rsidRPr="00796B8B" w:rsidRDefault="007D4A15" w:rsidP="00EB3900">
            <w:pPr>
              <w:widowControl w:val="0"/>
              <w:spacing w:after="0" w:line="240" w:lineRule="auto"/>
              <w:ind w:left="360"/>
              <w:rPr>
                <w:rFonts w:ascii="Arial" w:hAnsi="Arial" w:cs="Arial"/>
                <w:sz w:val="24"/>
                <w:szCs w:val="24"/>
              </w:rPr>
            </w:pPr>
            <w:hyperlink r:id="rId21" w:history="1">
              <w:r w:rsidR="00EB3900" w:rsidRPr="003E3C63">
                <w:rPr>
                  <w:rStyle w:val="Hyperlink"/>
                  <w:rFonts w:ascii="Arial" w:hAnsi="Arial" w:cs="Arial"/>
                  <w:sz w:val="24"/>
                  <w:szCs w:val="24"/>
                </w:rPr>
                <w:t>https://www.gov.uk/government/publications/protective-measures-for-holiday-or-after-school-clubs-and-other-out-of-school-settings-for-children-during-the-coronavirus-covid-19-outbreak</w:t>
              </w:r>
            </w:hyperlink>
            <w:r w:rsidR="00EB3900">
              <w:rPr>
                <w:rFonts w:ascii="Arial" w:hAnsi="Arial" w:cs="Arial"/>
                <w:color w:val="0000FF"/>
                <w:sz w:val="24"/>
                <w:szCs w:val="24"/>
              </w:rPr>
              <w:t>.</w:t>
            </w:r>
          </w:p>
          <w:p w14:paraId="321E9C97" w14:textId="77777777" w:rsidR="00A5432B" w:rsidRPr="006B6756" w:rsidRDefault="00A5432B" w:rsidP="00A5432B">
            <w:pPr>
              <w:widowControl w:val="0"/>
              <w:numPr>
                <w:ilvl w:val="0"/>
                <w:numId w:val="30"/>
              </w:numPr>
              <w:spacing w:after="0" w:line="240" w:lineRule="auto"/>
              <w:ind w:left="360"/>
              <w:rPr>
                <w:rFonts w:ascii="Arial" w:hAnsi="Arial" w:cs="Arial"/>
                <w:sz w:val="24"/>
                <w:szCs w:val="24"/>
              </w:rPr>
            </w:pPr>
            <w:r w:rsidRPr="006B6756">
              <w:rPr>
                <w:rFonts w:ascii="Arial" w:hAnsi="Arial" w:cs="Arial"/>
                <w:sz w:val="24"/>
                <w:szCs w:val="24"/>
              </w:rPr>
              <w:t xml:space="preserve">Parents are no longer limited to specific number attendance. </w:t>
            </w:r>
          </w:p>
          <w:p w14:paraId="5B6A0979" w14:textId="77777777" w:rsidR="00A5432B" w:rsidRPr="006B6756" w:rsidRDefault="00A5432B" w:rsidP="00A5432B">
            <w:pPr>
              <w:widowControl w:val="0"/>
              <w:numPr>
                <w:ilvl w:val="0"/>
                <w:numId w:val="30"/>
              </w:numPr>
              <w:spacing w:after="0" w:line="240" w:lineRule="auto"/>
              <w:ind w:left="360"/>
              <w:rPr>
                <w:rFonts w:ascii="Arial" w:hAnsi="Arial" w:cs="Arial"/>
                <w:sz w:val="24"/>
                <w:szCs w:val="24"/>
              </w:rPr>
            </w:pPr>
            <w:r w:rsidRPr="006B6756">
              <w:rPr>
                <w:rFonts w:ascii="Arial" w:hAnsi="Arial" w:cs="Arial"/>
                <w:sz w:val="24"/>
                <w:szCs w:val="24"/>
              </w:rPr>
              <w:t>Ensure up to date contact information is available in the event of an emergency.</w:t>
            </w:r>
          </w:p>
          <w:p w14:paraId="0DFA3EC7" w14:textId="77777777" w:rsidR="00A5432B" w:rsidRPr="006B6756" w:rsidRDefault="00A5432B" w:rsidP="00A5432B">
            <w:pPr>
              <w:pStyle w:val="ListParagraph"/>
              <w:numPr>
                <w:ilvl w:val="0"/>
                <w:numId w:val="27"/>
              </w:numPr>
              <w:spacing w:after="0" w:line="240" w:lineRule="auto"/>
              <w:rPr>
                <w:rFonts w:ascii="Arial" w:eastAsia="Times New Roman" w:hAnsi="Arial" w:cs="Arial"/>
                <w:sz w:val="24"/>
                <w:szCs w:val="24"/>
              </w:rPr>
            </w:pPr>
            <w:r w:rsidRPr="006B6756">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54470746" w14:textId="77777777" w:rsidR="00A5432B" w:rsidRPr="006B6756" w:rsidRDefault="00A5432B" w:rsidP="00A5432B">
            <w:pPr>
              <w:numPr>
                <w:ilvl w:val="0"/>
                <w:numId w:val="27"/>
              </w:numPr>
              <w:spacing w:after="0" w:line="240" w:lineRule="auto"/>
              <w:rPr>
                <w:rFonts w:ascii="Arial" w:hAnsi="Arial" w:cs="Arial"/>
                <w:sz w:val="24"/>
                <w:szCs w:val="24"/>
              </w:rPr>
            </w:pPr>
            <w:r w:rsidRPr="006B6756">
              <w:rPr>
                <w:rFonts w:ascii="Arial" w:hAnsi="Arial" w:cs="Arial"/>
                <w:sz w:val="24"/>
                <w:szCs w:val="24"/>
              </w:rPr>
              <w:t>Individuals are not required to self-isolate if they are a close contact of someone with COVID-19 (unless they have been identified as a close contact of a suspected or confirmed case of the Omicron variant, irrespective of vaccination status and age) if they are fully vaccinated, below the age of 18 years and 6 months, taking part in an approved COVID-19 vaccine trial or are unable to get vaccinated for medical reasons.  Instead they will be advised to follow the Stay at Home Guidance.</w:t>
            </w:r>
          </w:p>
          <w:p w14:paraId="21D369B4" w14:textId="2F011FC7" w:rsidR="00A5432B" w:rsidRPr="00EB3900" w:rsidRDefault="007D4A15" w:rsidP="00EB3900">
            <w:pPr>
              <w:spacing w:after="0" w:line="240" w:lineRule="auto"/>
              <w:ind w:left="360"/>
              <w:rPr>
                <w:rFonts w:ascii="Arial" w:hAnsi="Arial" w:cs="Arial"/>
                <w:sz w:val="24"/>
                <w:szCs w:val="24"/>
              </w:rPr>
            </w:pPr>
            <w:hyperlink w:history="1">
              <w:r w:rsidR="00EB3900" w:rsidRPr="003E3C63">
                <w:rPr>
                  <w:rStyle w:val="Hyperlink"/>
                  <w:rFonts w:ascii="Arial" w:hAnsi="Arial" w:cs="Arial"/>
                </w:rPr>
                <w:t>Stay at home: guidance for households with possible or confirmed coronavirus (COVID-19) infection - GOV.UK (www.gov.uk)</w:t>
              </w:r>
            </w:hyperlink>
          </w:p>
          <w:p w14:paraId="43EEDDFF" w14:textId="63FAA687" w:rsidR="00A5432B" w:rsidRPr="006B6756" w:rsidRDefault="00A5432B" w:rsidP="00A5432B">
            <w:pPr>
              <w:numPr>
                <w:ilvl w:val="0"/>
                <w:numId w:val="27"/>
              </w:numPr>
              <w:spacing w:after="0" w:line="240" w:lineRule="auto"/>
              <w:rPr>
                <w:rFonts w:ascii="Arial" w:hAnsi="Arial" w:cs="Arial"/>
                <w:sz w:val="24"/>
                <w:szCs w:val="24"/>
              </w:rPr>
            </w:pPr>
            <w:r w:rsidRPr="006B6756">
              <w:rPr>
                <w:rFonts w:ascii="Arial" w:hAnsi="Arial" w:cs="Arial"/>
                <w:sz w:val="24"/>
                <w:szCs w:val="24"/>
              </w:rPr>
              <w:t>They will not need to wear a face covering within the setting.</w:t>
            </w:r>
          </w:p>
          <w:p w14:paraId="3DC76A1C" w14:textId="77777777" w:rsidR="00A5432B" w:rsidRPr="006B6756" w:rsidRDefault="00A5432B" w:rsidP="00A5432B">
            <w:pPr>
              <w:numPr>
                <w:ilvl w:val="0"/>
                <w:numId w:val="27"/>
              </w:numPr>
              <w:spacing w:after="0" w:line="240" w:lineRule="auto"/>
              <w:rPr>
                <w:rFonts w:ascii="Arial" w:hAnsi="Arial" w:cs="Arial"/>
                <w:sz w:val="24"/>
                <w:szCs w:val="24"/>
              </w:rPr>
            </w:pPr>
            <w:r w:rsidRPr="006B6756">
              <w:rPr>
                <w:rFonts w:ascii="Arial" w:hAnsi="Arial" w:cs="Arial"/>
                <w:sz w:val="24"/>
                <w:szCs w:val="24"/>
              </w:rPr>
              <w:t>Check with the provider that they are following the relevant guidance to reduce the risk of infection.</w:t>
            </w:r>
          </w:p>
          <w:p w14:paraId="1BC13F22" w14:textId="263E9249" w:rsidR="00A5432B" w:rsidRPr="006B6756"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6B6756">
              <w:rPr>
                <w:rFonts w:ascii="Arial" w:hAnsi="Arial" w:cs="Arial"/>
                <w:sz w:val="24"/>
                <w:szCs w:val="24"/>
              </w:rPr>
              <w:t>If the number of positive cases substantially increases, please refer to the Outbreak Management Plan.</w:t>
            </w:r>
          </w:p>
        </w:tc>
        <w:tc>
          <w:tcPr>
            <w:tcW w:w="1843" w:type="dxa"/>
            <w:vAlign w:val="center"/>
          </w:tcPr>
          <w:p w14:paraId="5F9FCCA6" w14:textId="0470072B"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07AD938"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3EBF5CF" w14:textId="58CFAFCC"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E6EE838" w14:textId="77777777" w:rsidTr="005B3D65">
        <w:trPr>
          <w:trHeight w:val="90"/>
          <w:jc w:val="center"/>
        </w:trPr>
        <w:tc>
          <w:tcPr>
            <w:tcW w:w="1977" w:type="dxa"/>
          </w:tcPr>
          <w:p w14:paraId="4F7D4AA8" w14:textId="00D6B693"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Places of Worship</w:t>
            </w:r>
          </w:p>
        </w:tc>
        <w:tc>
          <w:tcPr>
            <w:tcW w:w="1533" w:type="dxa"/>
          </w:tcPr>
          <w:p w14:paraId="4826C805"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2D43E83"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736EEC99"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14A6013A" w14:textId="01778E9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3F89BAA7" w14:textId="44127176"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21CA756E" w14:textId="11411A62" w:rsidR="00A5432B" w:rsidRPr="00C466A0"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C466A0">
              <w:rPr>
                <w:rFonts w:ascii="Arial" w:eastAsia="Times New Roman" w:hAnsi="Arial" w:cs="Arial"/>
                <w:sz w:val="24"/>
                <w:szCs w:val="24"/>
              </w:rPr>
              <w:t>All places of worship should follow and keep up to date with the latest guidance.</w:t>
            </w:r>
            <w:r w:rsidRPr="00C466A0">
              <w:rPr>
                <w:rFonts w:ascii="Arial" w:hAnsi="Arial" w:cs="Arial"/>
              </w:rPr>
              <w:t xml:space="preserve"> </w:t>
            </w:r>
            <w:hyperlink r:id="rId22" w:history="1">
              <w:r w:rsidRPr="00C466A0">
                <w:rPr>
                  <w:rFonts w:ascii="Arial" w:hAnsi="Arial" w:cs="Arial"/>
                  <w:color w:val="0000FF"/>
                  <w:sz w:val="24"/>
                  <w:szCs w:val="24"/>
                  <w:u w:val="single"/>
                </w:rPr>
                <w:t>COVID-19: guidance for the safe use of places of worship - GOV.UK (www.gov.uk)</w:t>
              </w:r>
            </w:hyperlink>
          </w:p>
        </w:tc>
        <w:tc>
          <w:tcPr>
            <w:tcW w:w="1843" w:type="dxa"/>
            <w:vAlign w:val="center"/>
          </w:tcPr>
          <w:p w14:paraId="6F07D1DA" w14:textId="0C92C039"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0A90AF"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225D400D" w14:textId="74E510B0"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6B4AC06" w14:textId="77777777" w:rsidTr="005B3D65">
        <w:trPr>
          <w:trHeight w:val="90"/>
          <w:jc w:val="center"/>
        </w:trPr>
        <w:tc>
          <w:tcPr>
            <w:tcW w:w="1977" w:type="dxa"/>
          </w:tcPr>
          <w:p w14:paraId="4390CF27" w14:textId="099DE664"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Community centres, village halls, and other multi-use community facilities</w:t>
            </w:r>
          </w:p>
        </w:tc>
        <w:tc>
          <w:tcPr>
            <w:tcW w:w="1533" w:type="dxa"/>
          </w:tcPr>
          <w:p w14:paraId="099C3411"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48862A52"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5E1263D4"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2567D31A" w14:textId="028CA645"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1B1A4E4F" w14:textId="68D347E8"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5B3AF993" w14:textId="0C7A7AE2" w:rsidR="00A5432B" w:rsidRPr="00C466A0"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C466A0">
              <w:rPr>
                <w:rFonts w:ascii="Arial" w:eastAsia="Times New Roman" w:hAnsi="Arial" w:cs="Arial"/>
                <w:sz w:val="24"/>
                <w:szCs w:val="24"/>
              </w:rPr>
              <w:t>All Community centres, village halls, and other multi-use community facilities should follow and keep up to date with the latest guidance.</w:t>
            </w:r>
            <w:r w:rsidRPr="00C466A0">
              <w:rPr>
                <w:rFonts w:ascii="Arial" w:hAnsi="Arial" w:cs="Arial"/>
                <w:sz w:val="24"/>
                <w:szCs w:val="24"/>
              </w:rPr>
              <w:t xml:space="preserve"> </w:t>
            </w:r>
            <w:hyperlink r:id="rId23" w:history="1">
              <w:r w:rsidRPr="00C466A0">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0085642F" w14:textId="12BE22CE"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8610225"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C9BF937" w14:textId="2349FDD9"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50510EA8" w14:textId="77777777" w:rsidTr="005B3D65">
        <w:trPr>
          <w:trHeight w:val="90"/>
          <w:jc w:val="center"/>
        </w:trPr>
        <w:tc>
          <w:tcPr>
            <w:tcW w:w="1977" w:type="dxa"/>
          </w:tcPr>
          <w:p w14:paraId="35A08F32" w14:textId="51C8F449"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grassroots sport participants, providers and facility operators</w:t>
            </w:r>
          </w:p>
        </w:tc>
        <w:tc>
          <w:tcPr>
            <w:tcW w:w="1533" w:type="dxa"/>
          </w:tcPr>
          <w:p w14:paraId="2550799A"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B55BDB3"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435B2AB5"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6BA24156" w14:textId="1B8241D1"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4AB167B8" w14:textId="6F239D2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12E4D1D7" w14:textId="4450E425" w:rsidR="00A5432B" w:rsidRPr="00C466A0"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All grassroots sport participants, providers and facility operators should follow and keep up to date with the latest guidance. </w:t>
            </w:r>
            <w:hyperlink r:id="rId24" w:history="1">
              <w:r w:rsidRPr="00C466A0">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6F52F055" w14:textId="689C2C78"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BDAD4C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7522BA46" w14:textId="4A62F21A"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42BB8"/>
    <w:multiLevelType w:val="hybridMultilevel"/>
    <w:tmpl w:val="DD60690E"/>
    <w:lvl w:ilvl="0" w:tplc="C1C2D1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53340"/>
    <w:multiLevelType w:val="hybridMultilevel"/>
    <w:tmpl w:val="10A25F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8"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29"/>
  </w:num>
  <w:num w:numId="4">
    <w:abstractNumId w:val="8"/>
  </w:num>
  <w:num w:numId="5">
    <w:abstractNumId w:val="15"/>
  </w:num>
  <w:num w:numId="6">
    <w:abstractNumId w:val="6"/>
  </w:num>
  <w:num w:numId="7">
    <w:abstractNumId w:val="17"/>
  </w:num>
  <w:num w:numId="8">
    <w:abstractNumId w:val="0"/>
  </w:num>
  <w:num w:numId="9">
    <w:abstractNumId w:val="4"/>
  </w:num>
  <w:num w:numId="10">
    <w:abstractNumId w:val="7"/>
  </w:num>
  <w:num w:numId="11">
    <w:abstractNumId w:val="20"/>
  </w:num>
  <w:num w:numId="12">
    <w:abstractNumId w:val="12"/>
  </w:num>
  <w:num w:numId="13">
    <w:abstractNumId w:val="23"/>
  </w:num>
  <w:num w:numId="14">
    <w:abstractNumId w:val="28"/>
  </w:num>
  <w:num w:numId="15">
    <w:abstractNumId w:val="16"/>
  </w:num>
  <w:num w:numId="16">
    <w:abstractNumId w:val="10"/>
  </w:num>
  <w:num w:numId="17">
    <w:abstractNumId w:val="9"/>
  </w:num>
  <w:num w:numId="18">
    <w:abstractNumId w:val="3"/>
  </w:num>
  <w:num w:numId="19">
    <w:abstractNumId w:val="25"/>
  </w:num>
  <w:num w:numId="20">
    <w:abstractNumId w:val="21"/>
  </w:num>
  <w:num w:numId="21">
    <w:abstractNumId w:val="18"/>
  </w:num>
  <w:num w:numId="22">
    <w:abstractNumId w:val="22"/>
  </w:num>
  <w:num w:numId="23">
    <w:abstractNumId w:val="5"/>
  </w:num>
  <w:num w:numId="24">
    <w:abstractNumId w:val="11"/>
  </w:num>
  <w:num w:numId="25">
    <w:abstractNumId w:val="24"/>
  </w:num>
  <w:num w:numId="26">
    <w:abstractNumId w:val="27"/>
  </w:num>
  <w:num w:numId="27">
    <w:abstractNumId w:val="1"/>
  </w:num>
  <w:num w:numId="28">
    <w:abstractNumId w:val="2"/>
  </w:num>
  <w:num w:numId="29">
    <w:abstractNumId w:val="13"/>
  </w:num>
  <w:num w:numId="30">
    <w:abstractNumId w:val="26"/>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1104"/>
    <w:rsid w:val="000034BC"/>
    <w:rsid w:val="00015E78"/>
    <w:rsid w:val="000169A8"/>
    <w:rsid w:val="0002435E"/>
    <w:rsid w:val="000246F3"/>
    <w:rsid w:val="00027236"/>
    <w:rsid w:val="0003098A"/>
    <w:rsid w:val="00030C19"/>
    <w:rsid w:val="00065165"/>
    <w:rsid w:val="000710D0"/>
    <w:rsid w:val="000720D5"/>
    <w:rsid w:val="000752F6"/>
    <w:rsid w:val="00075B99"/>
    <w:rsid w:val="00086143"/>
    <w:rsid w:val="00095488"/>
    <w:rsid w:val="000A0FEE"/>
    <w:rsid w:val="000A4947"/>
    <w:rsid w:val="000A7F35"/>
    <w:rsid w:val="000B667C"/>
    <w:rsid w:val="000C7188"/>
    <w:rsid w:val="000D3464"/>
    <w:rsid w:val="000D4CFE"/>
    <w:rsid w:val="000D6431"/>
    <w:rsid w:val="000E2D91"/>
    <w:rsid w:val="000E5F02"/>
    <w:rsid w:val="001109B5"/>
    <w:rsid w:val="00116B47"/>
    <w:rsid w:val="0012703E"/>
    <w:rsid w:val="001301E9"/>
    <w:rsid w:val="0013134D"/>
    <w:rsid w:val="00152AB0"/>
    <w:rsid w:val="001558A0"/>
    <w:rsid w:val="0015725D"/>
    <w:rsid w:val="001636F5"/>
    <w:rsid w:val="001637A6"/>
    <w:rsid w:val="00186BBF"/>
    <w:rsid w:val="001900FB"/>
    <w:rsid w:val="00191F36"/>
    <w:rsid w:val="001938A5"/>
    <w:rsid w:val="001958A6"/>
    <w:rsid w:val="00195BED"/>
    <w:rsid w:val="00196CF7"/>
    <w:rsid w:val="001A2F28"/>
    <w:rsid w:val="001A3EC8"/>
    <w:rsid w:val="001A4EC7"/>
    <w:rsid w:val="001A6A5B"/>
    <w:rsid w:val="001A7032"/>
    <w:rsid w:val="001C24EB"/>
    <w:rsid w:val="001C30A4"/>
    <w:rsid w:val="001C3173"/>
    <w:rsid w:val="001C52D3"/>
    <w:rsid w:val="001C6647"/>
    <w:rsid w:val="001C75E1"/>
    <w:rsid w:val="001D0638"/>
    <w:rsid w:val="001D4CC9"/>
    <w:rsid w:val="001E1F7C"/>
    <w:rsid w:val="001F0120"/>
    <w:rsid w:val="001F0C7E"/>
    <w:rsid w:val="001F1FAC"/>
    <w:rsid w:val="0020452A"/>
    <w:rsid w:val="00206EC6"/>
    <w:rsid w:val="00214EC0"/>
    <w:rsid w:val="00222F18"/>
    <w:rsid w:val="00224A1F"/>
    <w:rsid w:val="00226721"/>
    <w:rsid w:val="00230C55"/>
    <w:rsid w:val="0024430C"/>
    <w:rsid w:val="002453EC"/>
    <w:rsid w:val="00260739"/>
    <w:rsid w:val="00262FD7"/>
    <w:rsid w:val="0027667F"/>
    <w:rsid w:val="002776A2"/>
    <w:rsid w:val="00287483"/>
    <w:rsid w:val="00290ADC"/>
    <w:rsid w:val="00291BA7"/>
    <w:rsid w:val="00293C1C"/>
    <w:rsid w:val="00293FE0"/>
    <w:rsid w:val="002A75A2"/>
    <w:rsid w:val="002B4EAD"/>
    <w:rsid w:val="002D4337"/>
    <w:rsid w:val="002F6CFC"/>
    <w:rsid w:val="00302FC0"/>
    <w:rsid w:val="003077F6"/>
    <w:rsid w:val="00313F46"/>
    <w:rsid w:val="00321A21"/>
    <w:rsid w:val="00322CD2"/>
    <w:rsid w:val="00326255"/>
    <w:rsid w:val="00331250"/>
    <w:rsid w:val="00331706"/>
    <w:rsid w:val="00347664"/>
    <w:rsid w:val="00354D40"/>
    <w:rsid w:val="0036033D"/>
    <w:rsid w:val="00362E71"/>
    <w:rsid w:val="003641CD"/>
    <w:rsid w:val="00371ED9"/>
    <w:rsid w:val="003723AA"/>
    <w:rsid w:val="0038186D"/>
    <w:rsid w:val="0038704F"/>
    <w:rsid w:val="00387ED8"/>
    <w:rsid w:val="00393246"/>
    <w:rsid w:val="003A545C"/>
    <w:rsid w:val="003B1538"/>
    <w:rsid w:val="003B18EB"/>
    <w:rsid w:val="003B7CE5"/>
    <w:rsid w:val="003C48C3"/>
    <w:rsid w:val="003C5DC4"/>
    <w:rsid w:val="003D256B"/>
    <w:rsid w:val="003D619C"/>
    <w:rsid w:val="003D7A0F"/>
    <w:rsid w:val="003E1598"/>
    <w:rsid w:val="003E2374"/>
    <w:rsid w:val="003E7E2D"/>
    <w:rsid w:val="003F0783"/>
    <w:rsid w:val="003F1BC3"/>
    <w:rsid w:val="003F29C8"/>
    <w:rsid w:val="003F4655"/>
    <w:rsid w:val="004102EF"/>
    <w:rsid w:val="00416A1D"/>
    <w:rsid w:val="004176F3"/>
    <w:rsid w:val="00425A2C"/>
    <w:rsid w:val="0043290E"/>
    <w:rsid w:val="00436D99"/>
    <w:rsid w:val="004412CC"/>
    <w:rsid w:val="0044367F"/>
    <w:rsid w:val="00444C06"/>
    <w:rsid w:val="0045262E"/>
    <w:rsid w:val="0045295A"/>
    <w:rsid w:val="004614A3"/>
    <w:rsid w:val="0046206B"/>
    <w:rsid w:val="00464AB7"/>
    <w:rsid w:val="004663CB"/>
    <w:rsid w:val="0047155F"/>
    <w:rsid w:val="00473B0F"/>
    <w:rsid w:val="004774F0"/>
    <w:rsid w:val="00490AF4"/>
    <w:rsid w:val="004959E4"/>
    <w:rsid w:val="004A5588"/>
    <w:rsid w:val="004B2FD4"/>
    <w:rsid w:val="004B594A"/>
    <w:rsid w:val="004B5D6D"/>
    <w:rsid w:val="004C1582"/>
    <w:rsid w:val="004D171F"/>
    <w:rsid w:val="004E4451"/>
    <w:rsid w:val="004E694B"/>
    <w:rsid w:val="004F46CE"/>
    <w:rsid w:val="004F4BBE"/>
    <w:rsid w:val="004F74B9"/>
    <w:rsid w:val="00503D1D"/>
    <w:rsid w:val="00507B5E"/>
    <w:rsid w:val="00520862"/>
    <w:rsid w:val="00525C9F"/>
    <w:rsid w:val="00541830"/>
    <w:rsid w:val="00545A99"/>
    <w:rsid w:val="00552BC2"/>
    <w:rsid w:val="0055508C"/>
    <w:rsid w:val="005554F5"/>
    <w:rsid w:val="00561833"/>
    <w:rsid w:val="00561F3E"/>
    <w:rsid w:val="00563AD2"/>
    <w:rsid w:val="00573A6A"/>
    <w:rsid w:val="00573AF0"/>
    <w:rsid w:val="00581435"/>
    <w:rsid w:val="00586626"/>
    <w:rsid w:val="0059040B"/>
    <w:rsid w:val="00590BBE"/>
    <w:rsid w:val="00597FD8"/>
    <w:rsid w:val="005B194A"/>
    <w:rsid w:val="005B3D65"/>
    <w:rsid w:val="005B422A"/>
    <w:rsid w:val="005D7242"/>
    <w:rsid w:val="005D7734"/>
    <w:rsid w:val="005E2B23"/>
    <w:rsid w:val="005E43DE"/>
    <w:rsid w:val="005E6BD3"/>
    <w:rsid w:val="005F118D"/>
    <w:rsid w:val="005F4EA2"/>
    <w:rsid w:val="00615968"/>
    <w:rsid w:val="00621523"/>
    <w:rsid w:val="0063122D"/>
    <w:rsid w:val="00633946"/>
    <w:rsid w:val="0064182C"/>
    <w:rsid w:val="00642358"/>
    <w:rsid w:val="00650647"/>
    <w:rsid w:val="00661F66"/>
    <w:rsid w:val="00665025"/>
    <w:rsid w:val="0067552D"/>
    <w:rsid w:val="00676386"/>
    <w:rsid w:val="00681122"/>
    <w:rsid w:val="00686AC7"/>
    <w:rsid w:val="006A5BF8"/>
    <w:rsid w:val="006B15AA"/>
    <w:rsid w:val="006B1802"/>
    <w:rsid w:val="006B2FA9"/>
    <w:rsid w:val="006B3085"/>
    <w:rsid w:val="006B6756"/>
    <w:rsid w:val="006C14DA"/>
    <w:rsid w:val="006C2B08"/>
    <w:rsid w:val="006C377A"/>
    <w:rsid w:val="006C43FD"/>
    <w:rsid w:val="006C5D61"/>
    <w:rsid w:val="006D49D3"/>
    <w:rsid w:val="006D5881"/>
    <w:rsid w:val="006E2FFE"/>
    <w:rsid w:val="006F6D92"/>
    <w:rsid w:val="006F792D"/>
    <w:rsid w:val="00704905"/>
    <w:rsid w:val="00704F2B"/>
    <w:rsid w:val="00713589"/>
    <w:rsid w:val="00720C89"/>
    <w:rsid w:val="00724D01"/>
    <w:rsid w:val="007339EE"/>
    <w:rsid w:val="007349ED"/>
    <w:rsid w:val="007352C1"/>
    <w:rsid w:val="0075253E"/>
    <w:rsid w:val="00755B17"/>
    <w:rsid w:val="0076028D"/>
    <w:rsid w:val="00766C0C"/>
    <w:rsid w:val="00766C3A"/>
    <w:rsid w:val="007705AD"/>
    <w:rsid w:val="0077682A"/>
    <w:rsid w:val="00782FF6"/>
    <w:rsid w:val="00791732"/>
    <w:rsid w:val="00796B8B"/>
    <w:rsid w:val="007A3EFD"/>
    <w:rsid w:val="007A6956"/>
    <w:rsid w:val="007A6E8C"/>
    <w:rsid w:val="007A7B82"/>
    <w:rsid w:val="007B0A7E"/>
    <w:rsid w:val="007B4E2F"/>
    <w:rsid w:val="007D0960"/>
    <w:rsid w:val="007D4A15"/>
    <w:rsid w:val="007D6814"/>
    <w:rsid w:val="007E21B5"/>
    <w:rsid w:val="007F2AD9"/>
    <w:rsid w:val="007F446F"/>
    <w:rsid w:val="00806CA3"/>
    <w:rsid w:val="0080782D"/>
    <w:rsid w:val="0081472A"/>
    <w:rsid w:val="00815A55"/>
    <w:rsid w:val="00815D80"/>
    <w:rsid w:val="00832E10"/>
    <w:rsid w:val="00835E0F"/>
    <w:rsid w:val="008372DB"/>
    <w:rsid w:val="00840731"/>
    <w:rsid w:val="008475D2"/>
    <w:rsid w:val="00850461"/>
    <w:rsid w:val="0085217C"/>
    <w:rsid w:val="00861DD5"/>
    <w:rsid w:val="00864A75"/>
    <w:rsid w:val="00872B99"/>
    <w:rsid w:val="008757AA"/>
    <w:rsid w:val="00876120"/>
    <w:rsid w:val="00885D25"/>
    <w:rsid w:val="00887264"/>
    <w:rsid w:val="00890EFA"/>
    <w:rsid w:val="00896695"/>
    <w:rsid w:val="008A184A"/>
    <w:rsid w:val="008A4A16"/>
    <w:rsid w:val="008B41AF"/>
    <w:rsid w:val="008B44F8"/>
    <w:rsid w:val="008C351D"/>
    <w:rsid w:val="008D1758"/>
    <w:rsid w:val="008D3653"/>
    <w:rsid w:val="008E703C"/>
    <w:rsid w:val="008F4E50"/>
    <w:rsid w:val="00901A8F"/>
    <w:rsid w:val="009024CC"/>
    <w:rsid w:val="009068AD"/>
    <w:rsid w:val="00910A63"/>
    <w:rsid w:val="00911423"/>
    <w:rsid w:val="009151A7"/>
    <w:rsid w:val="00915546"/>
    <w:rsid w:val="00917EE9"/>
    <w:rsid w:val="009212FA"/>
    <w:rsid w:val="00921A4F"/>
    <w:rsid w:val="00922082"/>
    <w:rsid w:val="0093036B"/>
    <w:rsid w:val="0093359F"/>
    <w:rsid w:val="009369E4"/>
    <w:rsid w:val="009378CA"/>
    <w:rsid w:val="00951649"/>
    <w:rsid w:val="0095255E"/>
    <w:rsid w:val="00954EA8"/>
    <w:rsid w:val="00957843"/>
    <w:rsid w:val="00957F73"/>
    <w:rsid w:val="00963EF5"/>
    <w:rsid w:val="009662B7"/>
    <w:rsid w:val="00967829"/>
    <w:rsid w:val="00970CD6"/>
    <w:rsid w:val="009719CA"/>
    <w:rsid w:val="00973661"/>
    <w:rsid w:val="00981AC7"/>
    <w:rsid w:val="009826FD"/>
    <w:rsid w:val="009848A9"/>
    <w:rsid w:val="00987CB0"/>
    <w:rsid w:val="0099240B"/>
    <w:rsid w:val="00992B4F"/>
    <w:rsid w:val="00992DA6"/>
    <w:rsid w:val="009A1661"/>
    <w:rsid w:val="009A542A"/>
    <w:rsid w:val="009A7F95"/>
    <w:rsid w:val="009B4E07"/>
    <w:rsid w:val="009D1A5A"/>
    <w:rsid w:val="009D7379"/>
    <w:rsid w:val="009E0DAF"/>
    <w:rsid w:val="009E17CF"/>
    <w:rsid w:val="009E188F"/>
    <w:rsid w:val="009E7F41"/>
    <w:rsid w:val="009F06FD"/>
    <w:rsid w:val="009F493A"/>
    <w:rsid w:val="009F7930"/>
    <w:rsid w:val="00A029FE"/>
    <w:rsid w:val="00A049D4"/>
    <w:rsid w:val="00A1646A"/>
    <w:rsid w:val="00A212A2"/>
    <w:rsid w:val="00A23863"/>
    <w:rsid w:val="00A2440A"/>
    <w:rsid w:val="00A337D6"/>
    <w:rsid w:val="00A34D90"/>
    <w:rsid w:val="00A35786"/>
    <w:rsid w:val="00A357B5"/>
    <w:rsid w:val="00A5347A"/>
    <w:rsid w:val="00A5432B"/>
    <w:rsid w:val="00A54575"/>
    <w:rsid w:val="00A72A55"/>
    <w:rsid w:val="00A76FDF"/>
    <w:rsid w:val="00A77033"/>
    <w:rsid w:val="00A84B4D"/>
    <w:rsid w:val="00A9015A"/>
    <w:rsid w:val="00AA2135"/>
    <w:rsid w:val="00AA437D"/>
    <w:rsid w:val="00AB27F9"/>
    <w:rsid w:val="00AC1184"/>
    <w:rsid w:val="00AC4A14"/>
    <w:rsid w:val="00AC7D60"/>
    <w:rsid w:val="00AD07BD"/>
    <w:rsid w:val="00AD210E"/>
    <w:rsid w:val="00AE1C35"/>
    <w:rsid w:val="00AE5B2E"/>
    <w:rsid w:val="00AE5BCB"/>
    <w:rsid w:val="00AF1C37"/>
    <w:rsid w:val="00AF7CFE"/>
    <w:rsid w:val="00B041CA"/>
    <w:rsid w:val="00B05347"/>
    <w:rsid w:val="00B1178B"/>
    <w:rsid w:val="00B12193"/>
    <w:rsid w:val="00B14C99"/>
    <w:rsid w:val="00B2658C"/>
    <w:rsid w:val="00B35083"/>
    <w:rsid w:val="00B47FD4"/>
    <w:rsid w:val="00B6142B"/>
    <w:rsid w:val="00B6249B"/>
    <w:rsid w:val="00B71AC7"/>
    <w:rsid w:val="00B73130"/>
    <w:rsid w:val="00B82F68"/>
    <w:rsid w:val="00B86D26"/>
    <w:rsid w:val="00B870B9"/>
    <w:rsid w:val="00B870D3"/>
    <w:rsid w:val="00B87825"/>
    <w:rsid w:val="00B963A4"/>
    <w:rsid w:val="00BA1856"/>
    <w:rsid w:val="00BB1D89"/>
    <w:rsid w:val="00BB4858"/>
    <w:rsid w:val="00BC0905"/>
    <w:rsid w:val="00BC7291"/>
    <w:rsid w:val="00BD3917"/>
    <w:rsid w:val="00BE11F3"/>
    <w:rsid w:val="00BE1EFD"/>
    <w:rsid w:val="00BE6ED1"/>
    <w:rsid w:val="00BF10AF"/>
    <w:rsid w:val="00BF6998"/>
    <w:rsid w:val="00BF69AB"/>
    <w:rsid w:val="00C02B0F"/>
    <w:rsid w:val="00C15E96"/>
    <w:rsid w:val="00C25ABC"/>
    <w:rsid w:val="00C466A0"/>
    <w:rsid w:val="00C47488"/>
    <w:rsid w:val="00C516A5"/>
    <w:rsid w:val="00C51C60"/>
    <w:rsid w:val="00C54D71"/>
    <w:rsid w:val="00C55C86"/>
    <w:rsid w:val="00C57872"/>
    <w:rsid w:val="00C60DCB"/>
    <w:rsid w:val="00C643AE"/>
    <w:rsid w:val="00C80048"/>
    <w:rsid w:val="00C80447"/>
    <w:rsid w:val="00C87B51"/>
    <w:rsid w:val="00C93EDF"/>
    <w:rsid w:val="00C95DDE"/>
    <w:rsid w:val="00C96DAB"/>
    <w:rsid w:val="00CA0354"/>
    <w:rsid w:val="00CA7D0E"/>
    <w:rsid w:val="00CB209D"/>
    <w:rsid w:val="00CC76C8"/>
    <w:rsid w:val="00CD3843"/>
    <w:rsid w:val="00CD41FB"/>
    <w:rsid w:val="00CD772D"/>
    <w:rsid w:val="00CD7F5C"/>
    <w:rsid w:val="00CE1B07"/>
    <w:rsid w:val="00CE65CF"/>
    <w:rsid w:val="00D0285E"/>
    <w:rsid w:val="00D02C38"/>
    <w:rsid w:val="00D0382A"/>
    <w:rsid w:val="00D068D7"/>
    <w:rsid w:val="00D1247B"/>
    <w:rsid w:val="00D21413"/>
    <w:rsid w:val="00D2577D"/>
    <w:rsid w:val="00D324A7"/>
    <w:rsid w:val="00D334A2"/>
    <w:rsid w:val="00D37CD3"/>
    <w:rsid w:val="00D410CA"/>
    <w:rsid w:val="00D424A9"/>
    <w:rsid w:val="00D527AA"/>
    <w:rsid w:val="00D54C27"/>
    <w:rsid w:val="00D56497"/>
    <w:rsid w:val="00D5715E"/>
    <w:rsid w:val="00D60A6B"/>
    <w:rsid w:val="00D60E83"/>
    <w:rsid w:val="00D657A6"/>
    <w:rsid w:val="00D73172"/>
    <w:rsid w:val="00D87BA9"/>
    <w:rsid w:val="00DA0B1E"/>
    <w:rsid w:val="00DA26C6"/>
    <w:rsid w:val="00DB18B3"/>
    <w:rsid w:val="00DB24E2"/>
    <w:rsid w:val="00DB5188"/>
    <w:rsid w:val="00DC3C74"/>
    <w:rsid w:val="00DC7C81"/>
    <w:rsid w:val="00DD0F81"/>
    <w:rsid w:val="00DD4F9C"/>
    <w:rsid w:val="00DD57A3"/>
    <w:rsid w:val="00DD5F7C"/>
    <w:rsid w:val="00DE40AA"/>
    <w:rsid w:val="00DF182F"/>
    <w:rsid w:val="00DF2E6C"/>
    <w:rsid w:val="00E005E3"/>
    <w:rsid w:val="00E01369"/>
    <w:rsid w:val="00E16897"/>
    <w:rsid w:val="00E26A79"/>
    <w:rsid w:val="00E27223"/>
    <w:rsid w:val="00E30C7E"/>
    <w:rsid w:val="00E317DA"/>
    <w:rsid w:val="00E31A73"/>
    <w:rsid w:val="00E34CB2"/>
    <w:rsid w:val="00E400B6"/>
    <w:rsid w:val="00E41EBC"/>
    <w:rsid w:val="00E436BC"/>
    <w:rsid w:val="00E455AF"/>
    <w:rsid w:val="00E51E3E"/>
    <w:rsid w:val="00E53E8E"/>
    <w:rsid w:val="00E540AA"/>
    <w:rsid w:val="00E579E1"/>
    <w:rsid w:val="00E60048"/>
    <w:rsid w:val="00E618F3"/>
    <w:rsid w:val="00E66581"/>
    <w:rsid w:val="00E75D77"/>
    <w:rsid w:val="00E8149D"/>
    <w:rsid w:val="00E85C00"/>
    <w:rsid w:val="00E910BB"/>
    <w:rsid w:val="00E96FDE"/>
    <w:rsid w:val="00EA5C9A"/>
    <w:rsid w:val="00EB15ED"/>
    <w:rsid w:val="00EB3900"/>
    <w:rsid w:val="00EC0FE2"/>
    <w:rsid w:val="00EC373D"/>
    <w:rsid w:val="00ED05F7"/>
    <w:rsid w:val="00ED31DD"/>
    <w:rsid w:val="00ED4949"/>
    <w:rsid w:val="00EE3A6C"/>
    <w:rsid w:val="00EF0ADC"/>
    <w:rsid w:val="00EF36CB"/>
    <w:rsid w:val="00F034F3"/>
    <w:rsid w:val="00F15451"/>
    <w:rsid w:val="00F24F95"/>
    <w:rsid w:val="00F25F7B"/>
    <w:rsid w:val="00F271E2"/>
    <w:rsid w:val="00F2720E"/>
    <w:rsid w:val="00F31142"/>
    <w:rsid w:val="00F328E4"/>
    <w:rsid w:val="00F34B97"/>
    <w:rsid w:val="00F37ACE"/>
    <w:rsid w:val="00F42F48"/>
    <w:rsid w:val="00F45750"/>
    <w:rsid w:val="00F5766A"/>
    <w:rsid w:val="00F63966"/>
    <w:rsid w:val="00F758F9"/>
    <w:rsid w:val="00F81A6C"/>
    <w:rsid w:val="00F82872"/>
    <w:rsid w:val="00F82D25"/>
    <w:rsid w:val="00F9364B"/>
    <w:rsid w:val="00FA0237"/>
    <w:rsid w:val="00FA4270"/>
    <w:rsid w:val="00FC0C84"/>
    <w:rsid w:val="00FC36F2"/>
    <w:rsid w:val="00FD00A0"/>
    <w:rsid w:val="00FD0F9D"/>
    <w:rsid w:val="00FD1E62"/>
    <w:rsid w:val="00FD3B27"/>
    <w:rsid w:val="00FD7943"/>
    <w:rsid w:val="00FE7B4A"/>
    <w:rsid w:val="00FF0430"/>
    <w:rsid w:val="00FF466E"/>
    <w:rsid w:val="00FF4D6D"/>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5FED2C96-1007-47D7-AF9E-BE4104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styleId="Header">
    <w:name w:val="header"/>
    <w:basedOn w:val="Normal"/>
    <w:link w:val="HeaderChar"/>
    <w:uiPriority w:val="99"/>
    <w:unhideWhenUsed/>
    <w:rsid w:val="00DE40AA"/>
    <w:pPr>
      <w:tabs>
        <w:tab w:val="center" w:pos="4513"/>
        <w:tab w:val="right" w:pos="902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DE40A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1316">
      <w:bodyDiv w:val="1"/>
      <w:marLeft w:val="0"/>
      <w:marRight w:val="0"/>
      <w:marTop w:val="0"/>
      <w:marBottom w:val="0"/>
      <w:divBdr>
        <w:top w:val="none" w:sz="0" w:space="0" w:color="auto"/>
        <w:left w:val="none" w:sz="0" w:space="0" w:color="auto"/>
        <w:bottom w:val="none" w:sz="0" w:space="0" w:color="auto"/>
        <w:right w:val="none" w:sz="0" w:space="0" w:color="auto"/>
      </w:divBdr>
    </w:div>
    <w:div w:id="169151036">
      <w:bodyDiv w:val="1"/>
      <w:marLeft w:val="0"/>
      <w:marRight w:val="0"/>
      <w:marTop w:val="0"/>
      <w:marBottom w:val="0"/>
      <w:divBdr>
        <w:top w:val="none" w:sz="0" w:space="0" w:color="auto"/>
        <w:left w:val="none" w:sz="0" w:space="0" w:color="auto"/>
        <w:bottom w:val="none" w:sz="0" w:space="0" w:color="auto"/>
        <w:right w:val="none" w:sz="0" w:space="0" w:color="auto"/>
      </w:divBdr>
      <w:divsChild>
        <w:div w:id="1281841660">
          <w:marLeft w:val="0"/>
          <w:marRight w:val="0"/>
          <w:marTop w:val="0"/>
          <w:marBottom w:val="0"/>
          <w:divBdr>
            <w:top w:val="none" w:sz="0" w:space="0" w:color="auto"/>
            <w:left w:val="none" w:sz="0" w:space="0" w:color="auto"/>
            <w:bottom w:val="none" w:sz="0" w:space="0" w:color="auto"/>
            <w:right w:val="none" w:sz="0" w:space="0" w:color="auto"/>
          </w:divBdr>
        </w:div>
        <w:div w:id="621111517">
          <w:marLeft w:val="0"/>
          <w:marRight w:val="0"/>
          <w:marTop w:val="0"/>
          <w:marBottom w:val="0"/>
          <w:divBdr>
            <w:top w:val="none" w:sz="0" w:space="0" w:color="auto"/>
            <w:left w:val="none" w:sz="0" w:space="0" w:color="auto"/>
            <w:bottom w:val="none" w:sz="0" w:space="0" w:color="auto"/>
            <w:right w:val="none" w:sz="0" w:space="0" w:color="auto"/>
          </w:divBdr>
        </w:div>
      </w:divsChild>
    </w:div>
    <w:div w:id="4723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hyperlink" Target="https://www.gov.uk/government/publications/coronavirus-covid-19-local-restrictions-in-education-and-childcare-settings/contingency-framework-education-and-childcare-settings" TargetMode="External"/><Relationship Id="rId18" Type="http://schemas.openxmlformats.org/officeDocument/2006/relationships/hyperlink" Target="https://assets.publishing.service.gov.uk/government/uploads/system/uploads/attachment_data/file/1011704/20210817_Contingency_Framework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protective-measures-for-holiday-or-after-school-clubs-and-other-out-of-school-settings-for-children-during-the-coronavirus-covid-19-outbreak" TargetMode="External"/><Relationship Id="rId7" Type="http://schemas.openxmlformats.org/officeDocument/2006/relationships/webSettings" Target="webSetting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elf-isolation-and-treatment/when-to-self-isolate-and-what-to-do/" TargetMode="External"/><Relationship Id="rId24" Type="http://schemas.openxmlformats.org/officeDocument/2006/relationships/hyperlink" Target="https://www.gov.uk/guidance/coronavirus-covid-19-grassroots-sports-guidance-for-the-public-and-sport-providers"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covid-19-guidance-for-the-safe-use-of-multi-purpose-community-facilities" TargetMode="External"/><Relationship Id="rId10" Type="http://schemas.openxmlformats.org/officeDocument/2006/relationships/hyperlink" Target="https://www.gov.uk/government/publications/face-coverings-when-to-wear-one-and-how-to-make-your-own/face-coverings-when-to-wear-one-and-how-to-make-your-own" TargetMode="External"/><Relationship Id="rId19" Type="http://schemas.openxmlformats.org/officeDocument/2006/relationships/hyperlink" Target="https://www.gov.uk/government/publications/protective-measures-for-holiday-or-after-school-clubs-and-other-out-of-school-settings-for-children-during-the-coronavirus-covid-19-outbreak" TargetMode="External"/><Relationship Id="rId4" Type="http://schemas.openxmlformats.org/officeDocument/2006/relationships/numbering" Target="numbering.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uidance/covid-19-guidance-for-the-safe-use-of-places-of-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12786-7A3A-4498-94D9-B6EB4778279E}">
  <ds:schemaRefs>
    <ds:schemaRef ds:uri="http://schemas.openxmlformats.org/package/2006/metadata/core-properties"/>
    <ds:schemaRef ds:uri="http://schemas.microsoft.com/office/2006/metadata/properties"/>
    <ds:schemaRef ds:uri="http://schemas.microsoft.com/office/infopath/2007/PartnerControls"/>
    <ds:schemaRef ds:uri="c217ab84-dd93-4fe4-b32d-0af202f99a4a"/>
    <ds:schemaRef ds:uri="http://purl.org/dc/terms/"/>
    <ds:schemaRef ds:uri="http://schemas.microsoft.com/office/2006/documentManagement/types"/>
    <ds:schemaRef ds:uri="688b1190-8221-437a-9266-ef6ed2c77c13"/>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3.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5570</Words>
  <Characters>31755</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37251</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589914</vt:i4>
      </vt:variant>
      <vt:variant>
        <vt:i4>6</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7274615</vt:i4>
      </vt:variant>
      <vt:variant>
        <vt:i4>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0</vt:i4>
      </vt:variant>
      <vt:variant>
        <vt:i4>0</vt:i4>
      </vt:variant>
      <vt:variant>
        <vt:i4>5</vt:i4>
      </vt:variant>
      <vt:variant>
        <vt:lpwstr>https://www.nhs.uk/conditions/coronavirus-covid-19/self-isolation-and-treatment/when-to-self-isolate-and-what-to-do/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Katie Mason (Staff - Jubilee Academy)</cp:lastModifiedBy>
  <cp:revision>2</cp:revision>
  <cp:lastPrinted>2016-06-13T08:06:00Z</cp:lastPrinted>
  <dcterms:created xsi:type="dcterms:W3CDTF">2022-01-28T14:59:00Z</dcterms:created>
  <dcterms:modified xsi:type="dcterms:W3CDTF">2022-01-28T14:59:00Z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